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8F" w:rsidRDefault="00677B8F" w:rsidP="00B1474B">
      <w:pPr>
        <w:jc w:val="center"/>
        <w:rPr>
          <w:rFonts w:ascii="Arial" w:hAnsi="Arial" w:cs="Arial"/>
          <w:b/>
          <w:spacing w:val="6"/>
        </w:rPr>
      </w:pPr>
    </w:p>
    <w:p w:rsidR="00B1474B" w:rsidRPr="006A67D3" w:rsidRDefault="00B1474B" w:rsidP="00B1474B">
      <w:pPr>
        <w:jc w:val="center"/>
        <w:rPr>
          <w:rFonts w:ascii="Arial" w:hAnsi="Arial" w:cs="Arial"/>
          <w:spacing w:val="6"/>
        </w:rPr>
      </w:pPr>
      <w:r w:rsidRPr="006A67D3">
        <w:rPr>
          <w:rFonts w:ascii="Arial" w:hAnsi="Arial" w:cs="Arial"/>
          <w:b/>
          <w:spacing w:val="6"/>
        </w:rPr>
        <w:t>PROYECTO DE LEY NUMERO ___________/</w:t>
      </w:r>
    </w:p>
    <w:p w:rsidR="00B1474B" w:rsidRPr="00677B8F" w:rsidRDefault="00B1474B" w:rsidP="00B1474B">
      <w:pPr>
        <w:jc w:val="center"/>
        <w:rPr>
          <w:rFonts w:ascii="Arial" w:hAnsi="Arial" w:cs="Arial"/>
          <w:spacing w:val="6"/>
          <w:sz w:val="20"/>
          <w:szCs w:val="20"/>
        </w:rPr>
      </w:pPr>
    </w:p>
    <w:p w:rsidR="00B1474B" w:rsidRPr="006A67D3" w:rsidRDefault="00B1474B" w:rsidP="00B1474B">
      <w:pPr>
        <w:widowControl w:val="0"/>
        <w:jc w:val="center"/>
        <w:textAlignment w:val="center"/>
        <w:rPr>
          <w:rFonts w:ascii="Arial" w:hAnsi="Arial" w:cs="Arial"/>
          <w:spacing w:val="6"/>
        </w:rPr>
      </w:pPr>
      <w:r w:rsidRPr="006A67D3">
        <w:rPr>
          <w:rFonts w:ascii="Arial" w:hAnsi="Arial" w:cs="Arial"/>
          <w:spacing w:val="6"/>
        </w:rPr>
        <w:t>“Por medio de la cual se modifica y adiciona la Ley 668 de 2001, se crea la Beca Pedro Pascasio Martínez y se establece el procedimiento para efectuar la elección de los ganadores de las Medallas “Luis Carlos Galán de lucha contra la Corrupción” y “Pedro Pascasio Martínez de Ética Republicana”.</w:t>
      </w:r>
    </w:p>
    <w:p w:rsidR="00B1474B" w:rsidRPr="00677B8F" w:rsidRDefault="00B1474B" w:rsidP="00B1474B">
      <w:pPr>
        <w:widowControl w:val="0"/>
        <w:jc w:val="center"/>
        <w:textAlignment w:val="center"/>
        <w:rPr>
          <w:rFonts w:ascii="Arial" w:hAnsi="Arial" w:cs="Arial"/>
          <w:b/>
          <w:bCs/>
          <w:spacing w:val="6"/>
          <w:sz w:val="20"/>
          <w:szCs w:val="20"/>
        </w:rPr>
      </w:pPr>
    </w:p>
    <w:p w:rsidR="00B1474B" w:rsidRPr="006A67D3" w:rsidRDefault="00B1474B" w:rsidP="00B1474B">
      <w:pPr>
        <w:jc w:val="center"/>
        <w:rPr>
          <w:rFonts w:ascii="Arial" w:hAnsi="Arial" w:cs="Arial"/>
          <w:b/>
          <w:spacing w:val="6"/>
        </w:rPr>
      </w:pPr>
      <w:bookmarkStart w:id="0" w:name="_GoBack"/>
      <w:bookmarkEnd w:id="0"/>
      <w:r w:rsidRPr="006A67D3">
        <w:rPr>
          <w:rFonts w:ascii="Arial" w:hAnsi="Arial" w:cs="Arial"/>
          <w:b/>
          <w:spacing w:val="6"/>
        </w:rPr>
        <w:t>El Congreso de Colombia</w:t>
      </w:r>
    </w:p>
    <w:p w:rsidR="00677B8F" w:rsidRDefault="00677B8F" w:rsidP="00B1474B">
      <w:pPr>
        <w:jc w:val="center"/>
        <w:rPr>
          <w:rFonts w:ascii="Arial" w:hAnsi="Arial" w:cs="Arial"/>
          <w:b/>
          <w:spacing w:val="6"/>
          <w:sz w:val="20"/>
          <w:szCs w:val="20"/>
        </w:rPr>
      </w:pPr>
    </w:p>
    <w:p w:rsidR="00B1474B" w:rsidRPr="006A67D3" w:rsidRDefault="00B1474B" w:rsidP="00B1474B">
      <w:pPr>
        <w:jc w:val="center"/>
        <w:rPr>
          <w:rFonts w:ascii="Arial" w:hAnsi="Arial" w:cs="Arial"/>
          <w:b/>
          <w:spacing w:val="6"/>
        </w:rPr>
      </w:pPr>
      <w:r w:rsidRPr="006A67D3">
        <w:rPr>
          <w:rFonts w:ascii="Arial" w:hAnsi="Arial" w:cs="Arial"/>
          <w:b/>
          <w:spacing w:val="6"/>
        </w:rPr>
        <w:t>DECRETA:</w:t>
      </w:r>
    </w:p>
    <w:p w:rsidR="00677B8F" w:rsidRPr="00677B8F" w:rsidRDefault="00677B8F" w:rsidP="00B1474B">
      <w:pPr>
        <w:jc w:val="both"/>
        <w:rPr>
          <w:rFonts w:ascii="Arial" w:hAnsi="Arial" w:cs="Arial"/>
          <w:spacing w:val="6"/>
          <w:sz w:val="20"/>
          <w:szCs w:val="20"/>
        </w:rPr>
      </w:pPr>
    </w:p>
    <w:p w:rsidR="00B1474B" w:rsidRPr="006A67D3" w:rsidRDefault="00B1474B" w:rsidP="00B1474B">
      <w:pPr>
        <w:ind w:left="284" w:firstLine="709"/>
        <w:jc w:val="both"/>
        <w:rPr>
          <w:rFonts w:ascii="Arial" w:hAnsi="Arial" w:cs="Arial"/>
          <w:spacing w:val="6"/>
        </w:rPr>
      </w:pPr>
      <w:r w:rsidRPr="006A67D3">
        <w:rPr>
          <w:rFonts w:ascii="Arial" w:hAnsi="Arial" w:cs="Arial"/>
          <w:spacing w:val="6"/>
        </w:rPr>
        <w:t>Artículo 1º. Artículo nuevo. Modifíquese el artículo 1º de la Ley 668 de 2001, el cual quedará así:</w:t>
      </w:r>
    </w:p>
    <w:p w:rsidR="00B1474B" w:rsidRPr="00677B8F" w:rsidRDefault="00B1474B" w:rsidP="00B1474B">
      <w:pPr>
        <w:ind w:left="284" w:firstLine="709"/>
        <w:jc w:val="both"/>
        <w:rPr>
          <w:rFonts w:ascii="Arial" w:hAnsi="Arial" w:cs="Arial"/>
          <w:spacing w:val="6"/>
          <w:sz w:val="20"/>
          <w:szCs w:val="20"/>
        </w:rPr>
      </w:pPr>
    </w:p>
    <w:p w:rsidR="00B1474B" w:rsidRPr="006A67D3" w:rsidRDefault="00B1474B" w:rsidP="00B1474B">
      <w:pPr>
        <w:ind w:left="284" w:firstLine="709"/>
        <w:jc w:val="both"/>
        <w:rPr>
          <w:rFonts w:ascii="Arial" w:hAnsi="Arial" w:cs="Arial"/>
        </w:rPr>
      </w:pPr>
      <w:r w:rsidRPr="006A67D3">
        <w:rPr>
          <w:rFonts w:ascii="Arial" w:hAnsi="Arial" w:cs="Arial"/>
          <w:b/>
        </w:rPr>
        <w:t>Artículo Nuevo.</w:t>
      </w:r>
      <w:r w:rsidRPr="006A67D3">
        <w:rPr>
          <w:rFonts w:ascii="Arial" w:hAnsi="Arial" w:cs="Arial"/>
        </w:rPr>
        <w:t xml:space="preserve"> El ganador de la “Medalla Pedro Pascasio Martínez de Ética Republicana”, podrá acceder a los siguientes estímulos: </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 xml:space="preserve">Beca Pedro Pascasio Martínez de Ética Republicana para realizar estudios superiores de pregrado o posgrado en Instituciones Públicas de Educación Superior del país. </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El Gobierno nacional a través del Ministerio de Educación Nacional, dispondrá las apropiaciones presupuestales necesarias que garanticen la beca, cuyo otorgamiento se efectuará a través del Instituto Colombiano de Crédito y Estudios en el Exterior (</w:t>
      </w:r>
      <w:proofErr w:type="spellStart"/>
      <w:r w:rsidRPr="006A67D3">
        <w:rPr>
          <w:rFonts w:ascii="Arial" w:hAnsi="Arial" w:cs="Arial"/>
        </w:rPr>
        <w:t>Icetex</w:t>
      </w:r>
      <w:proofErr w:type="spellEnd"/>
      <w:r w:rsidRPr="006A67D3">
        <w:rPr>
          <w:rFonts w:ascii="Arial" w:hAnsi="Arial" w:cs="Arial"/>
        </w:rPr>
        <w:t>).</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Opcionalmente a la Beca, el ganador de la medalla podrá optar por uno de los programas de capacitación técnica y/o tecnológica que ofrezca el Servicio Nacional de Aprendizaje (Sena) en cuyo ingreso, esta Entidad le otorgará prelación.</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 xml:space="preserve"> Estos reconocimientos se sujetarán al cumplimiento de los requisitos mínimos de admisión y el promedio académico exigido para la permanencia en el respectivo programa.</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Parágrafo 1°. El beneficiado contará con un término de tres (3) años para acceder al estímulo educativo contado a partir de la entrega de la Medalla. Para el efecto, las Comisiones de Ética y Estatuto del Congresista del Senado de la República y la Cámara de Representantes, expedirán la respectiva certificación.</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La obligación del Estado con el condecorado terminará cuando este rechace expresamente el incentivo o cuando se establezca desinterés por bajo rendimiento académico.</w:t>
      </w:r>
    </w:p>
    <w:p w:rsidR="00B1474B" w:rsidRPr="00677B8F" w:rsidRDefault="00B1474B" w:rsidP="00B1474B">
      <w:pPr>
        <w:ind w:left="284" w:firstLine="709"/>
        <w:jc w:val="both"/>
        <w:rPr>
          <w:rFonts w:ascii="Arial" w:hAnsi="Arial" w:cs="Arial"/>
          <w:spacing w:val="6"/>
          <w:sz w:val="20"/>
          <w:szCs w:val="20"/>
          <w:lang w:val="es-MX"/>
        </w:rPr>
      </w:pPr>
    </w:p>
    <w:p w:rsidR="00B1474B" w:rsidRPr="006A67D3" w:rsidRDefault="00B1474B" w:rsidP="00B1474B">
      <w:pPr>
        <w:ind w:left="284" w:firstLine="709"/>
        <w:jc w:val="both"/>
        <w:rPr>
          <w:rFonts w:ascii="Arial" w:hAnsi="Arial" w:cs="Arial"/>
        </w:rPr>
      </w:pPr>
      <w:r w:rsidRPr="006A67D3">
        <w:rPr>
          <w:rFonts w:ascii="Arial" w:hAnsi="Arial" w:cs="Arial"/>
        </w:rPr>
        <w:lastRenderedPageBreak/>
        <w:t xml:space="preserve">Parágrafo 2°. En caso de que el ganador de la medalla “Pedro Pascasio Martínez de Ética Republicana” no haya culminado aún los estudios requeridos por la normatividad para acceder a las becas de que trata el presente artículo, se adoptarán los siguientes plazos para la realización efectiva de los beneficios </w:t>
      </w:r>
      <w:proofErr w:type="gramStart"/>
      <w:r w:rsidRPr="006A67D3">
        <w:rPr>
          <w:rFonts w:ascii="Arial" w:hAnsi="Arial" w:cs="Arial"/>
        </w:rPr>
        <w:t>educativos</w:t>
      </w:r>
      <w:proofErr w:type="gramEnd"/>
      <w:r w:rsidRPr="006A67D3">
        <w:rPr>
          <w:rFonts w:ascii="Arial" w:hAnsi="Arial" w:cs="Arial"/>
        </w:rPr>
        <w:t>:</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Para la beca educativa del Sena, el plazo será de tres (3) años contados desde la culminación de la secundaria o del requisito mínimo exigido, según sea el caso.</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Para la beca educativa universitaria en modalidad de pregrado, el plazo será de tres (3) años contados desde la culminación de la media vocacional.</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Para la beca educativa universitaria en modalidad de posgrado, el plazo será de tres (3) años contados desde la culminación del pregrado.</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Artículo 2°. Adiciónese un artículo nuevo a la Ley 668 de 2001, el cual quedará así:</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b/>
        </w:rPr>
        <w:t>Artículo nuevo</w:t>
      </w:r>
      <w:r w:rsidRPr="006A67D3">
        <w:rPr>
          <w:rFonts w:ascii="Arial" w:hAnsi="Arial" w:cs="Arial"/>
        </w:rPr>
        <w:t>. La Mesa Directiva Conjunta de las Comisiones de Ética del Congreso de la República, en la elección de las personas que serán condecoradas con las Medallas “Luis Carlos Galán de Lucha contra la Corrupción” y “Pedro Pascasio Martínez de Ética Republicana”, al definir el mecanismo de selección, tendrá en cuenta los siguientes parámetros:</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numPr>
          <w:ilvl w:val="0"/>
          <w:numId w:val="6"/>
        </w:numPr>
        <w:ind w:left="284" w:firstLine="709"/>
        <w:jc w:val="both"/>
        <w:rPr>
          <w:rFonts w:ascii="Arial" w:hAnsi="Arial" w:cs="Arial"/>
        </w:rPr>
      </w:pPr>
      <w:r w:rsidRPr="006A67D3">
        <w:rPr>
          <w:rFonts w:ascii="Arial" w:hAnsi="Arial" w:cs="Arial"/>
        </w:rPr>
        <w:t>El 16 de marzo de cada año, la Mesa Directiva Conjunta de las Comisiones de Ética del Congreso de la República, declarará abierta la convocatoria pública para la postulación. El término para la presentación de las hojas de vida culminará el 16 de junio.</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La convocatoria será publicada en radio, televisión, prensa, medios digitales o tecnológicos de amplia cobertura, así como en los programas y espacios institucionales asignados al Congreso de la República.</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numPr>
          <w:ilvl w:val="0"/>
          <w:numId w:val="6"/>
        </w:numPr>
        <w:ind w:left="284" w:firstLine="709"/>
        <w:jc w:val="both"/>
        <w:rPr>
          <w:rFonts w:ascii="Arial" w:hAnsi="Arial" w:cs="Arial"/>
        </w:rPr>
      </w:pPr>
      <w:r w:rsidRPr="006A67D3">
        <w:rPr>
          <w:rFonts w:ascii="Arial" w:hAnsi="Arial" w:cs="Arial"/>
        </w:rPr>
        <w:t>Para el estudio y selección que corresponde a las Comisiones de Ética, la postulación como mínimo contendrá los siguientes requisitos:</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 xml:space="preserve"> a) Escrito firmado por el postulante en el que manifieste que, por el trabajo, conducta honorable e irreprochable presenta al candidato como </w:t>
      </w:r>
      <w:proofErr w:type="spellStart"/>
      <w:r w:rsidRPr="006A67D3">
        <w:rPr>
          <w:rFonts w:ascii="Arial" w:hAnsi="Arial" w:cs="Arial"/>
        </w:rPr>
        <w:t>opcionado</w:t>
      </w:r>
      <w:proofErr w:type="spellEnd"/>
      <w:r w:rsidRPr="006A67D3">
        <w:rPr>
          <w:rFonts w:ascii="Arial" w:hAnsi="Arial" w:cs="Arial"/>
        </w:rPr>
        <w:t xml:space="preserve"> a la respectiva medalla. El postulante deberá identificarse con nombre completo, domicilio, teléfono y datos de contacto;</w:t>
      </w:r>
    </w:p>
    <w:p w:rsidR="00B1474B" w:rsidRPr="006A67D3" w:rsidRDefault="00B1474B" w:rsidP="00B1474B">
      <w:pPr>
        <w:ind w:left="284" w:firstLine="709"/>
        <w:jc w:val="both"/>
        <w:rPr>
          <w:rFonts w:ascii="Arial" w:hAnsi="Arial" w:cs="Arial"/>
        </w:rPr>
      </w:pPr>
      <w:r w:rsidRPr="006A67D3">
        <w:rPr>
          <w:rFonts w:ascii="Arial" w:hAnsi="Arial" w:cs="Arial"/>
        </w:rPr>
        <w:t xml:space="preserve"> b) Hoja de vida del postulado que contendrá: domicilio, teléfono, nacionalidad, profesión u oficio y datos de contacto;</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 xml:space="preserve"> c) Referencias personales y laborales, claramente expresadas para su confirmación;</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 xml:space="preserve"> d) Fotocopia ampliada de la tarjeta de identidad, cédula de ciudadanía y/o NIT.</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 xml:space="preserve"> e) Síntesis de los servicios y/o iniciativas, méritos, ejecutorias, obras, estudios, investigaciones, aportes, logros, distinciones y reconocimientos en la lucha contra la corrupción;</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 xml:space="preserve"> f) Soporte documental que sustente la postulación, indicando lugares, oficinas, dependencias y personas que las puedan confirmar.</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Las Comisiones de Ética del Congreso, además del estudio y verificación de las hojas de vida, con la reserva de sus actuaciones conforme al Reglamento Interno del Congreso, solicitarán a los Organismos de Control del Estado los antecedentes disciplinarios, fiscales y judiciales, igualmente información sobre quejas, indagaciones o investigaciones en curso de los postulados.</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numPr>
          <w:ilvl w:val="0"/>
          <w:numId w:val="6"/>
        </w:numPr>
        <w:ind w:left="284" w:firstLine="709"/>
        <w:jc w:val="both"/>
        <w:rPr>
          <w:rFonts w:ascii="Arial" w:hAnsi="Arial" w:cs="Arial"/>
        </w:rPr>
      </w:pPr>
      <w:r w:rsidRPr="006A67D3">
        <w:rPr>
          <w:rFonts w:ascii="Arial" w:hAnsi="Arial" w:cs="Arial"/>
        </w:rPr>
        <w:t xml:space="preserve"> En el proceso de selección, podrá participar cualquier persona natural o jurídica, según corresponda; no obstante, los integrantes de las Comisiones de Ética del Congreso de la República, valorarán especialmente el trabajo de los postulados cuyo trabajo contra la corrupción y recuperación de valores éticos ciudadanos se realice con independencia de las funciones propias de los Organismos de Control y vigilancia en todos los órdenes.</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numPr>
          <w:ilvl w:val="0"/>
          <w:numId w:val="6"/>
        </w:numPr>
        <w:ind w:left="284" w:firstLine="709"/>
        <w:jc w:val="both"/>
        <w:rPr>
          <w:rFonts w:ascii="Arial" w:hAnsi="Arial" w:cs="Arial"/>
        </w:rPr>
      </w:pPr>
      <w:r w:rsidRPr="006A67D3">
        <w:rPr>
          <w:rFonts w:ascii="Arial" w:hAnsi="Arial" w:cs="Arial"/>
        </w:rPr>
        <w:t>Concluido el término de postulaciones indicado, las Comisiones de Ética del Congreso, publicarán en las Páginas Web de cada Corporación el listado de los candidatos inscritos para cada medalla por el término de tres (3) días hábiles.</w:t>
      </w:r>
    </w:p>
    <w:p w:rsidR="00B1474B" w:rsidRPr="00677B8F" w:rsidRDefault="00B1474B" w:rsidP="00B1474B">
      <w:pPr>
        <w:pStyle w:val="Prrafodelista"/>
        <w:ind w:left="284" w:firstLine="709"/>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Dentro de los tres (3) días hábiles siguientes a esta publicación, se recibirán las aclaraciones, objeciones, situaciones positivas o adversas que, sobre los postulados presente la ciudadanía.</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Las Oficinas de Información y Prensa de cada Cámara, divulgarán lo dispuesto en el presente numeral para conocimiento de la ciudadanía.</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numPr>
          <w:ilvl w:val="0"/>
          <w:numId w:val="6"/>
        </w:numPr>
        <w:ind w:left="284" w:firstLine="709"/>
        <w:jc w:val="both"/>
        <w:rPr>
          <w:rFonts w:ascii="Arial" w:hAnsi="Arial" w:cs="Arial"/>
        </w:rPr>
      </w:pPr>
      <w:r w:rsidRPr="006A67D3">
        <w:rPr>
          <w:rFonts w:ascii="Arial" w:hAnsi="Arial" w:cs="Arial"/>
        </w:rPr>
        <w:t xml:space="preserve">Las Secretarías Generales de las Comisiones de Ética del Senado de la República y la Cámara de Representantes, a más tardar el veinte (20) de julio de cada año, presentarán a los honorables Congresistas integrantes de estas células congresuales, informe de las postulaciones recibidas, que contendrá la síntesis de las hojas de vida de los postulados, previa verificación de ejecutorias, referencias, antecedentes disciplinarios, contractuales, penales y fiscales, registros en las bases de datos de los Organismos de Control, así como de las aclaraciones, objeciones, situaciones positivas o adversas que, </w:t>
      </w:r>
      <w:r w:rsidRPr="006A67D3">
        <w:rPr>
          <w:rFonts w:ascii="Arial" w:hAnsi="Arial" w:cs="Arial"/>
        </w:rPr>
        <w:lastRenderedPageBreak/>
        <w:t>respecto de los postulados presente la ciudadanía en la respectiva socialización.</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numPr>
          <w:ilvl w:val="0"/>
          <w:numId w:val="6"/>
        </w:numPr>
        <w:ind w:left="284" w:firstLine="709"/>
        <w:jc w:val="both"/>
        <w:rPr>
          <w:rFonts w:ascii="Arial" w:hAnsi="Arial" w:cs="Arial"/>
        </w:rPr>
      </w:pPr>
      <w:r w:rsidRPr="006A67D3">
        <w:rPr>
          <w:rFonts w:ascii="Arial" w:hAnsi="Arial" w:cs="Arial"/>
        </w:rPr>
        <w:t>La Mesa Directiva Conjunta de las Comisiones de Ética, designará Subcomisión integrada por dos (2) Senadores de la República y dos (2) Representantes a la Cámara, quienes</w:t>
      </w:r>
      <w:r>
        <w:rPr>
          <w:rFonts w:ascii="Arial" w:hAnsi="Arial" w:cs="Arial"/>
        </w:rPr>
        <w:t xml:space="preserve"> </w:t>
      </w:r>
      <w:r w:rsidRPr="006A67D3">
        <w:rPr>
          <w:rFonts w:ascii="Arial" w:hAnsi="Arial" w:cs="Arial"/>
        </w:rPr>
        <w:t>preseleccionarán entre cinco (5) y diez (10) finalistas, si las hubiere, para cada condecoración. En la elección participarán las hojas de vida preseleccionadas por la Subcomisión; no obstante, los integrantes de las Comisiones de Ética podrán insistir en alguna o algunas de las postulaciones no preseleccionadas.</w:t>
      </w:r>
    </w:p>
    <w:p w:rsidR="00B1474B" w:rsidRPr="00677B8F" w:rsidRDefault="00B1474B" w:rsidP="00B1474B">
      <w:pPr>
        <w:pStyle w:val="Prrafodelista"/>
        <w:ind w:left="284" w:firstLine="709"/>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La Subcomisión, rendirá su informe a más tardar el 31 de julio de cada año.</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numPr>
          <w:ilvl w:val="0"/>
          <w:numId w:val="6"/>
        </w:numPr>
        <w:ind w:left="284" w:firstLine="709"/>
        <w:jc w:val="both"/>
        <w:rPr>
          <w:rFonts w:ascii="Arial" w:hAnsi="Arial" w:cs="Arial"/>
        </w:rPr>
      </w:pPr>
      <w:r w:rsidRPr="006A67D3">
        <w:rPr>
          <w:rFonts w:ascii="Arial" w:hAnsi="Arial" w:cs="Arial"/>
        </w:rPr>
        <w:t>La Mesa Directiva podrá convocar a los preseleccionados a las medallas “Luis Carlos Galán de lucha contra la corrupción” y, “Pedro Pascasio Martínez de ética republicana”, para que en sesión conjunta presenten sus ejecutorias ante los integrantes de las Comisiones de Ética.</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La elección se realizará mediante voto secreto que será depositado personalmente por los miembros de estas células congresuales, en URNA cerrada, en sesión conjunta que para el efecto se convoque previamente al 18 de agosto de cada año.</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ind w:left="284" w:firstLine="709"/>
        <w:jc w:val="both"/>
        <w:rPr>
          <w:rFonts w:ascii="Arial" w:hAnsi="Arial" w:cs="Arial"/>
        </w:rPr>
      </w:pPr>
      <w:r w:rsidRPr="006A67D3">
        <w:rPr>
          <w:rFonts w:ascii="Arial" w:hAnsi="Arial" w:cs="Arial"/>
        </w:rPr>
        <w:t>Los finalistas a cada condecoración podrán ser exaltados con mención especial de reconocimiento.</w:t>
      </w:r>
    </w:p>
    <w:p w:rsidR="00B1474B" w:rsidRPr="00677B8F" w:rsidRDefault="00B1474B" w:rsidP="00B1474B">
      <w:pPr>
        <w:ind w:left="284" w:firstLine="709"/>
        <w:jc w:val="both"/>
        <w:rPr>
          <w:rFonts w:ascii="Arial" w:hAnsi="Arial" w:cs="Arial"/>
          <w:sz w:val="20"/>
          <w:szCs w:val="20"/>
        </w:rPr>
      </w:pPr>
    </w:p>
    <w:p w:rsidR="00B1474B" w:rsidRPr="006A67D3" w:rsidRDefault="00B1474B" w:rsidP="00B1474B">
      <w:pPr>
        <w:numPr>
          <w:ilvl w:val="0"/>
          <w:numId w:val="6"/>
        </w:numPr>
        <w:ind w:left="284" w:firstLine="709"/>
        <w:jc w:val="both"/>
        <w:rPr>
          <w:rFonts w:ascii="Arial" w:hAnsi="Arial" w:cs="Arial"/>
          <w:spacing w:val="6"/>
        </w:rPr>
      </w:pPr>
      <w:r w:rsidRPr="006A67D3">
        <w:rPr>
          <w:rFonts w:ascii="Arial" w:hAnsi="Arial" w:cs="Arial"/>
        </w:rPr>
        <w:t>Las Direcciones Administrativas del Senado de la República y la Cámara de Representantes, en coordinación con las oficinas de Protocolo, se encargarán de la oportuna elaboración de las Medallas “Luis Carlos Galán de Lucha contra la Corrupción” y “Pedro Pascasio Martínez de Ética Republicana” y los respectivos pergaminos, que serán suscritos por la Mesa Directiva del Congreso de la República y la Mesa Directiva de las Comisiones de Ética del Congreso.</w:t>
      </w:r>
    </w:p>
    <w:p w:rsidR="00B1474B" w:rsidRPr="00677B8F" w:rsidRDefault="00B1474B" w:rsidP="00B1474B">
      <w:pPr>
        <w:ind w:left="284" w:firstLine="709"/>
        <w:jc w:val="both"/>
        <w:rPr>
          <w:rFonts w:ascii="Arial" w:hAnsi="Arial" w:cs="Arial"/>
          <w:sz w:val="20"/>
          <w:szCs w:val="20"/>
        </w:rPr>
      </w:pPr>
    </w:p>
    <w:p w:rsidR="00B1474B" w:rsidRDefault="00B1474B" w:rsidP="00B1474B">
      <w:pPr>
        <w:ind w:left="284" w:firstLine="709"/>
        <w:jc w:val="both"/>
        <w:rPr>
          <w:rFonts w:ascii="Arial" w:hAnsi="Arial" w:cs="Arial"/>
        </w:rPr>
      </w:pPr>
      <w:r w:rsidRPr="006A67D3">
        <w:rPr>
          <w:rFonts w:ascii="Arial" w:hAnsi="Arial" w:cs="Arial"/>
        </w:rPr>
        <w:t>Parágrafo</w:t>
      </w:r>
      <w:r w:rsidR="001C2E72">
        <w:rPr>
          <w:rFonts w:ascii="Arial" w:hAnsi="Arial" w:cs="Arial"/>
        </w:rPr>
        <w:t xml:space="preserve"> primero</w:t>
      </w:r>
      <w:r w:rsidRPr="006A67D3">
        <w:rPr>
          <w:rFonts w:ascii="Arial" w:hAnsi="Arial" w:cs="Arial"/>
        </w:rPr>
        <w:t>. El Senado de la República y la Cámara de Representantes, incluirán en su presupuesto anual y por partes iguales, las partidas correspondientes para atender los gastos de difusión de la convocatoria, elaboración de las preseas y acto solemne de entrega, sin que haya lugar a la destinación de recursos adicionales por parte de la nación.</w:t>
      </w:r>
    </w:p>
    <w:p w:rsidR="001C2E72" w:rsidRPr="00677B8F" w:rsidRDefault="001C2E72" w:rsidP="00B1474B">
      <w:pPr>
        <w:ind w:left="284" w:firstLine="709"/>
        <w:jc w:val="both"/>
        <w:rPr>
          <w:rFonts w:ascii="Arial" w:hAnsi="Arial" w:cs="Arial"/>
          <w:sz w:val="20"/>
          <w:szCs w:val="20"/>
        </w:rPr>
      </w:pPr>
    </w:p>
    <w:p w:rsidR="001C2E72" w:rsidRPr="006A67D3" w:rsidRDefault="001C2E72" w:rsidP="00B1474B">
      <w:pPr>
        <w:ind w:left="284" w:firstLine="709"/>
        <w:jc w:val="both"/>
        <w:rPr>
          <w:rFonts w:ascii="Arial" w:hAnsi="Arial" w:cs="Arial"/>
        </w:rPr>
      </w:pPr>
      <w:r>
        <w:rPr>
          <w:rFonts w:ascii="Arial" w:hAnsi="Arial" w:cs="Arial"/>
        </w:rPr>
        <w:t>Parágrafo segundo: La entrega de las condecoraciones se efectuará en acto</w:t>
      </w:r>
      <w:r w:rsidR="00677B8F">
        <w:rPr>
          <w:rFonts w:ascii="Arial" w:hAnsi="Arial" w:cs="Arial"/>
        </w:rPr>
        <w:t xml:space="preserve"> solemne que será</w:t>
      </w:r>
      <w:r>
        <w:rPr>
          <w:rFonts w:ascii="Arial" w:hAnsi="Arial" w:cs="Arial"/>
        </w:rPr>
        <w:t xml:space="preserve"> presidido por las Mesas Directivas del Congreso de la República</w:t>
      </w:r>
      <w:r w:rsidR="00677B8F">
        <w:rPr>
          <w:rFonts w:ascii="Arial" w:hAnsi="Arial" w:cs="Arial"/>
        </w:rPr>
        <w:t xml:space="preserve"> y las Comisiones de Ética y Estatuto del Congresista,</w:t>
      </w:r>
      <w:r>
        <w:rPr>
          <w:rFonts w:ascii="Arial" w:hAnsi="Arial" w:cs="Arial"/>
        </w:rPr>
        <w:t xml:space="preserve"> en conmemoración del día Nacional de lucha contra la corrupción</w:t>
      </w:r>
      <w:r w:rsidR="00677B8F">
        <w:rPr>
          <w:rFonts w:ascii="Arial" w:hAnsi="Arial" w:cs="Arial"/>
        </w:rPr>
        <w:t>.</w:t>
      </w:r>
    </w:p>
    <w:p w:rsidR="00B1474B" w:rsidRPr="00677B8F" w:rsidRDefault="00B1474B" w:rsidP="00B1474B">
      <w:pPr>
        <w:ind w:left="284" w:firstLine="709"/>
        <w:jc w:val="both"/>
        <w:rPr>
          <w:rFonts w:ascii="Arial" w:hAnsi="Arial" w:cs="Arial"/>
          <w:sz w:val="20"/>
          <w:szCs w:val="20"/>
        </w:rPr>
      </w:pPr>
    </w:p>
    <w:p w:rsidR="00677B8F" w:rsidRDefault="00B1474B" w:rsidP="00B1474B">
      <w:pPr>
        <w:ind w:left="284" w:firstLine="709"/>
        <w:jc w:val="both"/>
        <w:rPr>
          <w:rFonts w:ascii="Arial" w:hAnsi="Arial" w:cs="Arial"/>
        </w:rPr>
      </w:pPr>
      <w:r w:rsidRPr="006A67D3">
        <w:rPr>
          <w:rFonts w:ascii="Arial" w:hAnsi="Arial" w:cs="Arial"/>
        </w:rPr>
        <w:lastRenderedPageBreak/>
        <w:t xml:space="preserve">Artículo 3°. La presente Ley rige a partir de la fecha de su publicación. </w:t>
      </w:r>
    </w:p>
    <w:p w:rsidR="00677B8F" w:rsidRDefault="00677B8F">
      <w:pPr>
        <w:spacing w:after="160" w:line="259" w:lineRule="auto"/>
        <w:rPr>
          <w:rFonts w:ascii="Arial" w:hAnsi="Arial" w:cs="Arial"/>
        </w:rPr>
      </w:pPr>
      <w:r>
        <w:rPr>
          <w:rFonts w:ascii="Arial" w:hAnsi="Arial" w:cs="Arial"/>
        </w:rPr>
        <w:br w:type="page"/>
      </w:r>
    </w:p>
    <w:p w:rsidR="00B1474B" w:rsidRPr="006A67D3" w:rsidRDefault="00B1474B" w:rsidP="00B1474B">
      <w:pPr>
        <w:ind w:left="284" w:firstLine="709"/>
        <w:jc w:val="both"/>
        <w:rPr>
          <w:rFonts w:ascii="Arial" w:hAnsi="Arial" w:cs="Arial"/>
        </w:rPr>
      </w:pPr>
    </w:p>
    <w:p w:rsidR="00B1474B" w:rsidRPr="006A67D3" w:rsidRDefault="00B1474B" w:rsidP="00B1474B">
      <w:pPr>
        <w:ind w:left="284" w:firstLine="709"/>
        <w:jc w:val="both"/>
        <w:rPr>
          <w:rFonts w:ascii="Arial" w:hAnsi="Arial" w:cs="Arial"/>
        </w:rPr>
      </w:pPr>
    </w:p>
    <w:p w:rsidR="00B1474B" w:rsidRPr="006A67D3" w:rsidRDefault="00B1474B" w:rsidP="00B1474B">
      <w:pPr>
        <w:ind w:left="284" w:firstLine="709"/>
        <w:jc w:val="both"/>
        <w:rPr>
          <w:rFonts w:ascii="Arial" w:hAnsi="Arial" w:cs="Arial"/>
        </w:rPr>
      </w:pPr>
      <w:r w:rsidRPr="006A67D3">
        <w:rPr>
          <w:rFonts w:ascii="Arial" w:hAnsi="Arial" w:cs="Arial"/>
        </w:rPr>
        <w:t xml:space="preserve">De los honorables Congresistas, </w:t>
      </w:r>
    </w:p>
    <w:p w:rsidR="00B1474B" w:rsidRPr="006A67D3" w:rsidRDefault="00B1474B" w:rsidP="00B1474B">
      <w:pPr>
        <w:ind w:left="284" w:firstLine="709"/>
        <w:jc w:val="both"/>
        <w:rPr>
          <w:rFonts w:ascii="Arial" w:hAnsi="Arial" w:cs="Arial"/>
        </w:rPr>
      </w:pPr>
    </w:p>
    <w:p w:rsidR="00B1474B" w:rsidRPr="006A67D3" w:rsidRDefault="00B1474B" w:rsidP="00B1474B">
      <w:pPr>
        <w:ind w:left="284" w:firstLine="709"/>
        <w:jc w:val="both"/>
        <w:rPr>
          <w:rFonts w:ascii="Arial" w:hAnsi="Arial" w:cs="Arial"/>
          <w:spacing w:val="6"/>
        </w:rPr>
      </w:pPr>
      <w:r w:rsidRPr="006A67D3">
        <w:rPr>
          <w:rFonts w:ascii="Arial" w:hAnsi="Arial" w:cs="Arial"/>
        </w:rPr>
        <w:t>Con toda atención,</w:t>
      </w:r>
    </w:p>
    <w:p w:rsidR="00B1474B" w:rsidRPr="00000916" w:rsidRDefault="00B1474B" w:rsidP="00000916">
      <w:pPr>
        <w:pStyle w:val="Sinespaciado"/>
        <w:rPr>
          <w:rFonts w:ascii="Arial" w:hAnsi="Arial" w:cs="Arial"/>
        </w:rPr>
      </w:pPr>
    </w:p>
    <w:p w:rsidR="00000916" w:rsidRPr="00000916" w:rsidRDefault="00000916" w:rsidP="00000916">
      <w:pPr>
        <w:pStyle w:val="Sinespaciado"/>
        <w:rPr>
          <w:rFonts w:ascii="Arial" w:hAnsi="Arial" w:cs="Arial"/>
        </w:rPr>
      </w:pPr>
    </w:p>
    <w:p w:rsidR="002D27E9" w:rsidRPr="00000916" w:rsidRDefault="002D27E9" w:rsidP="00000916">
      <w:pPr>
        <w:pStyle w:val="Sinespaciado"/>
        <w:ind w:left="285"/>
        <w:rPr>
          <w:rFonts w:ascii="Arial" w:hAnsi="Arial" w:cs="Arial"/>
        </w:rPr>
      </w:pPr>
      <w:r w:rsidRPr="00000916">
        <w:rPr>
          <w:rFonts w:ascii="Arial" w:hAnsi="Arial" w:cs="Arial"/>
        </w:rPr>
        <w:t>Los Honorables Senadores:</w:t>
      </w:r>
    </w:p>
    <w:p w:rsidR="002D27E9" w:rsidRDefault="002D27E9" w:rsidP="00000916">
      <w:pPr>
        <w:pStyle w:val="Sinespaciado"/>
        <w:rPr>
          <w:rFonts w:ascii="Arial" w:hAnsi="Arial" w:cs="Arial"/>
          <w:sz w:val="23"/>
          <w:szCs w:val="23"/>
        </w:rPr>
      </w:pPr>
    </w:p>
    <w:p w:rsidR="00000916" w:rsidRDefault="00000916" w:rsidP="00000916">
      <w:pPr>
        <w:pStyle w:val="Sinespaciado"/>
        <w:rPr>
          <w:rFonts w:ascii="Arial" w:hAnsi="Arial" w:cs="Arial"/>
          <w:sz w:val="23"/>
          <w:szCs w:val="23"/>
        </w:rPr>
      </w:pPr>
    </w:p>
    <w:p w:rsidR="00000916" w:rsidRDefault="00000916" w:rsidP="00000916">
      <w:pPr>
        <w:pStyle w:val="Sinespaciado"/>
        <w:rPr>
          <w:rFonts w:ascii="Arial" w:hAnsi="Arial" w:cs="Arial"/>
          <w:sz w:val="23"/>
          <w:szCs w:val="23"/>
        </w:rPr>
      </w:pPr>
    </w:p>
    <w:p w:rsidR="00000916" w:rsidRPr="00000916" w:rsidRDefault="00000916" w:rsidP="00000916">
      <w:pPr>
        <w:pStyle w:val="Sinespaciado"/>
        <w:rPr>
          <w:rFonts w:ascii="Arial" w:hAnsi="Arial" w:cs="Arial"/>
          <w:sz w:val="23"/>
          <w:szCs w:val="23"/>
        </w:rPr>
      </w:pPr>
    </w:p>
    <w:p w:rsidR="002D27E9" w:rsidRPr="007B2F41" w:rsidRDefault="002D27E9" w:rsidP="002D27E9">
      <w:pPr>
        <w:ind w:right="-234"/>
        <w:jc w:val="both"/>
        <w:rPr>
          <w:rFonts w:ascii="Arial" w:hAnsi="Arial" w:cs="Arial"/>
          <w:b/>
          <w:sz w:val="23"/>
          <w:szCs w:val="23"/>
        </w:rPr>
      </w:pPr>
      <w:r>
        <w:rPr>
          <w:rFonts w:ascii="Arial" w:hAnsi="Arial" w:cs="Arial"/>
          <w:b/>
          <w:sz w:val="23"/>
          <w:szCs w:val="23"/>
        </w:rPr>
        <w:t>CARLOS ABRAHAM JIMÉNEZ LÓPEZ</w:t>
      </w:r>
      <w:r w:rsidRPr="007B2F41">
        <w:rPr>
          <w:rFonts w:ascii="Arial" w:hAnsi="Arial" w:cs="Arial"/>
          <w:b/>
          <w:sz w:val="23"/>
          <w:szCs w:val="23"/>
        </w:rPr>
        <w:tab/>
      </w:r>
      <w:r w:rsidRPr="007B2F41">
        <w:rPr>
          <w:rFonts w:ascii="Arial" w:hAnsi="Arial" w:cs="Arial"/>
          <w:b/>
          <w:sz w:val="23"/>
          <w:szCs w:val="23"/>
        </w:rPr>
        <w:tab/>
      </w:r>
      <w:r>
        <w:rPr>
          <w:rFonts w:ascii="Arial" w:hAnsi="Arial" w:cs="Arial"/>
          <w:b/>
          <w:sz w:val="23"/>
          <w:szCs w:val="23"/>
        </w:rPr>
        <w:t>ANDRÉS CRISTO BUSTOS</w:t>
      </w:r>
    </w:p>
    <w:p w:rsidR="002D27E9" w:rsidRPr="007B2F41" w:rsidRDefault="002D27E9" w:rsidP="002D27E9">
      <w:pPr>
        <w:ind w:right="-234"/>
        <w:jc w:val="both"/>
        <w:rPr>
          <w:rFonts w:ascii="Arial" w:hAnsi="Arial" w:cs="Arial"/>
          <w:sz w:val="23"/>
          <w:szCs w:val="23"/>
        </w:rPr>
      </w:pPr>
      <w:r w:rsidRPr="007B2F41">
        <w:rPr>
          <w:rFonts w:ascii="Arial" w:hAnsi="Arial" w:cs="Arial"/>
          <w:sz w:val="23"/>
          <w:szCs w:val="23"/>
        </w:rPr>
        <w:t>Presidente Comisión de Ética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Vicepresidente Comisión de Ética</w:t>
      </w:r>
    </w:p>
    <w:p w:rsidR="002D27E9" w:rsidRPr="007B2F41" w:rsidRDefault="002D27E9" w:rsidP="002D27E9">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2D27E9" w:rsidRPr="007B2F41" w:rsidRDefault="002D27E9" w:rsidP="002D27E9">
      <w:pPr>
        <w:ind w:right="-234"/>
        <w:jc w:val="both"/>
        <w:rPr>
          <w:rFonts w:ascii="Arial" w:hAnsi="Arial" w:cs="Arial"/>
          <w:b/>
          <w:sz w:val="23"/>
          <w:szCs w:val="23"/>
        </w:rPr>
      </w:pPr>
      <w:r w:rsidRPr="007B2F41">
        <w:rPr>
          <w:rFonts w:ascii="Arial" w:hAnsi="Arial" w:cs="Arial"/>
          <w:b/>
          <w:sz w:val="23"/>
          <w:szCs w:val="23"/>
        </w:rPr>
        <w:tab/>
      </w:r>
    </w:p>
    <w:p w:rsidR="002D27E9" w:rsidRDefault="002D27E9" w:rsidP="002D27E9">
      <w:pPr>
        <w:ind w:right="-234"/>
        <w:jc w:val="both"/>
        <w:rPr>
          <w:rFonts w:ascii="Arial" w:hAnsi="Arial" w:cs="Arial"/>
          <w:b/>
          <w:sz w:val="23"/>
          <w:szCs w:val="23"/>
        </w:rPr>
      </w:pPr>
    </w:p>
    <w:p w:rsidR="00000916" w:rsidRPr="007B2F41" w:rsidRDefault="00000916" w:rsidP="002D27E9">
      <w:pPr>
        <w:ind w:right="-234"/>
        <w:jc w:val="both"/>
        <w:rPr>
          <w:rFonts w:ascii="Arial" w:hAnsi="Arial" w:cs="Arial"/>
          <w:b/>
          <w:sz w:val="23"/>
          <w:szCs w:val="23"/>
        </w:rPr>
      </w:pPr>
    </w:p>
    <w:p w:rsidR="002D27E9" w:rsidRPr="007B2F41" w:rsidRDefault="002D27E9" w:rsidP="002D27E9">
      <w:pPr>
        <w:ind w:right="-234"/>
        <w:jc w:val="both"/>
        <w:rPr>
          <w:rFonts w:ascii="Arial" w:hAnsi="Arial" w:cs="Arial"/>
          <w:b/>
          <w:sz w:val="23"/>
          <w:szCs w:val="23"/>
        </w:rPr>
      </w:pPr>
      <w:r w:rsidRPr="007B2F41">
        <w:rPr>
          <w:rFonts w:ascii="Arial" w:hAnsi="Arial" w:cs="Arial"/>
          <w:b/>
          <w:sz w:val="23"/>
          <w:szCs w:val="23"/>
        </w:rPr>
        <w:tab/>
      </w:r>
    </w:p>
    <w:p w:rsidR="002D27E9" w:rsidRDefault="002D27E9" w:rsidP="002D27E9">
      <w:pPr>
        <w:ind w:right="-234"/>
        <w:jc w:val="both"/>
        <w:rPr>
          <w:rFonts w:ascii="Arial" w:hAnsi="Arial" w:cs="Arial"/>
          <w:b/>
          <w:sz w:val="23"/>
          <w:szCs w:val="23"/>
        </w:rPr>
      </w:pPr>
      <w:r w:rsidRPr="007B2F41">
        <w:rPr>
          <w:rFonts w:ascii="Arial" w:hAnsi="Arial" w:cs="Arial"/>
          <w:b/>
          <w:sz w:val="23"/>
          <w:szCs w:val="23"/>
        </w:rPr>
        <w:t>LAUREANO AUGUSTO ACUÑA DÍAZ</w:t>
      </w:r>
      <w:r w:rsidRPr="007B2F41">
        <w:rPr>
          <w:rFonts w:ascii="Arial" w:hAnsi="Arial" w:cs="Arial"/>
          <w:b/>
          <w:sz w:val="23"/>
          <w:szCs w:val="23"/>
        </w:rPr>
        <w:tab/>
      </w:r>
      <w:r w:rsidRPr="007B2F41">
        <w:rPr>
          <w:rFonts w:ascii="Arial" w:hAnsi="Arial" w:cs="Arial"/>
          <w:b/>
          <w:sz w:val="23"/>
          <w:szCs w:val="23"/>
        </w:rPr>
        <w:tab/>
      </w:r>
      <w:r>
        <w:rPr>
          <w:rFonts w:ascii="Arial" w:hAnsi="Arial" w:cs="Arial"/>
          <w:b/>
          <w:sz w:val="23"/>
          <w:szCs w:val="23"/>
        </w:rPr>
        <w:t>WILSON NEBER ARIAS CASTILLO</w:t>
      </w:r>
    </w:p>
    <w:p w:rsidR="002D27E9" w:rsidRDefault="002D27E9" w:rsidP="002D27E9">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Pr>
          <w:rFonts w:ascii="Arial" w:hAnsi="Arial" w:cs="Arial"/>
          <w:sz w:val="23"/>
          <w:szCs w:val="23"/>
        </w:rPr>
        <w:t>Senador de la República</w:t>
      </w:r>
    </w:p>
    <w:p w:rsidR="002D27E9" w:rsidRDefault="002D27E9" w:rsidP="002D27E9">
      <w:pPr>
        <w:ind w:right="-234"/>
        <w:jc w:val="both"/>
        <w:rPr>
          <w:rFonts w:ascii="Arial" w:hAnsi="Arial" w:cs="Arial"/>
          <w:sz w:val="23"/>
          <w:szCs w:val="23"/>
        </w:rPr>
      </w:pPr>
    </w:p>
    <w:p w:rsidR="002D27E9" w:rsidRDefault="002D27E9" w:rsidP="002D27E9">
      <w:pPr>
        <w:ind w:right="-234"/>
        <w:jc w:val="both"/>
        <w:rPr>
          <w:rFonts w:ascii="Arial" w:hAnsi="Arial" w:cs="Arial"/>
          <w:sz w:val="23"/>
          <w:szCs w:val="23"/>
        </w:rPr>
      </w:pPr>
    </w:p>
    <w:p w:rsidR="00000916" w:rsidRDefault="00000916" w:rsidP="002D27E9">
      <w:pPr>
        <w:ind w:right="-234"/>
        <w:jc w:val="both"/>
        <w:rPr>
          <w:rFonts w:ascii="Arial" w:hAnsi="Arial" w:cs="Arial"/>
          <w:sz w:val="23"/>
          <w:szCs w:val="23"/>
        </w:rPr>
      </w:pPr>
    </w:p>
    <w:p w:rsidR="002D27E9" w:rsidRPr="002D27E9" w:rsidRDefault="002D27E9" w:rsidP="002D27E9">
      <w:pPr>
        <w:ind w:right="-234"/>
        <w:jc w:val="both"/>
        <w:rPr>
          <w:rFonts w:ascii="Arial" w:hAnsi="Arial" w:cs="Arial"/>
          <w:sz w:val="23"/>
          <w:szCs w:val="23"/>
        </w:rPr>
      </w:pPr>
    </w:p>
    <w:p w:rsidR="002D27E9" w:rsidRDefault="002D27E9" w:rsidP="002D27E9">
      <w:pPr>
        <w:ind w:right="-234"/>
        <w:jc w:val="both"/>
        <w:rPr>
          <w:rFonts w:ascii="Arial" w:hAnsi="Arial" w:cs="Arial"/>
          <w:b/>
          <w:sz w:val="23"/>
          <w:szCs w:val="23"/>
        </w:rPr>
      </w:pPr>
      <w:r w:rsidRPr="007B2F41">
        <w:rPr>
          <w:rFonts w:ascii="Arial" w:hAnsi="Arial" w:cs="Arial"/>
          <w:b/>
          <w:sz w:val="23"/>
          <w:szCs w:val="23"/>
        </w:rPr>
        <w:t>JUAN LUIS CASTRO CÓRDOBA</w:t>
      </w:r>
      <w:r w:rsidRPr="002D27E9">
        <w:rPr>
          <w:rFonts w:ascii="Arial" w:hAnsi="Arial" w:cs="Arial"/>
          <w:b/>
          <w:sz w:val="23"/>
          <w:szCs w:val="23"/>
        </w:rPr>
        <w:t xml:space="preserve"> </w:t>
      </w:r>
      <w:r>
        <w:rPr>
          <w:rFonts w:ascii="Arial" w:hAnsi="Arial" w:cs="Arial"/>
          <w:b/>
          <w:sz w:val="23"/>
          <w:szCs w:val="23"/>
        </w:rPr>
        <w:tab/>
      </w:r>
      <w:r>
        <w:rPr>
          <w:rFonts w:ascii="Arial" w:hAnsi="Arial" w:cs="Arial"/>
          <w:b/>
          <w:sz w:val="23"/>
          <w:szCs w:val="23"/>
        </w:rPr>
        <w:tab/>
      </w:r>
      <w:r w:rsidRPr="007B2F41">
        <w:rPr>
          <w:rFonts w:ascii="Arial" w:hAnsi="Arial" w:cs="Arial"/>
          <w:b/>
          <w:sz w:val="23"/>
          <w:szCs w:val="23"/>
        </w:rPr>
        <w:t xml:space="preserve">CARLOS FELIPE MEJÍA </w:t>
      </w:r>
      <w:proofErr w:type="spellStart"/>
      <w:r w:rsidRPr="007B2F41">
        <w:rPr>
          <w:rFonts w:ascii="Arial" w:hAnsi="Arial" w:cs="Arial"/>
          <w:b/>
          <w:sz w:val="23"/>
          <w:szCs w:val="23"/>
        </w:rPr>
        <w:t>MEJÍA</w:t>
      </w:r>
      <w:proofErr w:type="spellEnd"/>
    </w:p>
    <w:p w:rsidR="002D27E9" w:rsidRPr="007B2F41" w:rsidRDefault="002D27E9" w:rsidP="002D27E9">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2D27E9" w:rsidRDefault="002D27E9" w:rsidP="002D27E9">
      <w:pPr>
        <w:ind w:right="-234"/>
        <w:jc w:val="both"/>
        <w:rPr>
          <w:rFonts w:ascii="Arial" w:hAnsi="Arial" w:cs="Arial"/>
          <w:b/>
          <w:sz w:val="23"/>
          <w:szCs w:val="23"/>
        </w:rPr>
      </w:pPr>
    </w:p>
    <w:p w:rsidR="00000916" w:rsidRPr="007B2F41" w:rsidRDefault="00000916" w:rsidP="002D27E9">
      <w:pPr>
        <w:ind w:right="-234"/>
        <w:jc w:val="both"/>
        <w:rPr>
          <w:rFonts w:ascii="Arial" w:hAnsi="Arial" w:cs="Arial"/>
          <w:b/>
          <w:sz w:val="23"/>
          <w:szCs w:val="23"/>
        </w:rPr>
      </w:pPr>
    </w:p>
    <w:p w:rsidR="002D27E9" w:rsidRPr="007B2F41" w:rsidRDefault="002D27E9" w:rsidP="002D27E9">
      <w:pPr>
        <w:ind w:right="-234"/>
        <w:jc w:val="both"/>
        <w:rPr>
          <w:rFonts w:ascii="Arial" w:hAnsi="Arial" w:cs="Arial"/>
          <w:b/>
          <w:sz w:val="23"/>
          <w:szCs w:val="23"/>
        </w:rPr>
      </w:pPr>
    </w:p>
    <w:p w:rsidR="002D27E9" w:rsidRPr="007B2F41" w:rsidRDefault="002D27E9" w:rsidP="002D27E9">
      <w:pPr>
        <w:ind w:right="-234"/>
        <w:jc w:val="both"/>
        <w:rPr>
          <w:rFonts w:ascii="Arial" w:hAnsi="Arial" w:cs="Arial"/>
          <w:b/>
          <w:sz w:val="23"/>
          <w:szCs w:val="23"/>
        </w:rPr>
      </w:pPr>
    </w:p>
    <w:p w:rsidR="002D27E9" w:rsidRPr="007B2F41" w:rsidRDefault="00000916" w:rsidP="002D27E9">
      <w:pPr>
        <w:ind w:right="-234"/>
        <w:jc w:val="both"/>
        <w:rPr>
          <w:rFonts w:ascii="Arial" w:hAnsi="Arial" w:cs="Arial"/>
          <w:b/>
          <w:sz w:val="23"/>
          <w:szCs w:val="23"/>
        </w:rPr>
      </w:pPr>
      <w:r>
        <w:rPr>
          <w:rFonts w:ascii="Arial" w:hAnsi="Arial" w:cs="Arial"/>
          <w:b/>
          <w:sz w:val="23"/>
          <w:szCs w:val="23"/>
        </w:rPr>
        <w:t>MIGUEL ANGEL PINTO HERNÁNDEZ</w:t>
      </w:r>
      <w:r w:rsidR="002D27E9" w:rsidRPr="007B2F41">
        <w:rPr>
          <w:rFonts w:ascii="Arial" w:hAnsi="Arial" w:cs="Arial"/>
          <w:b/>
          <w:sz w:val="23"/>
          <w:szCs w:val="23"/>
        </w:rPr>
        <w:tab/>
      </w:r>
      <w:r w:rsidR="002D27E9" w:rsidRPr="007B2F41">
        <w:rPr>
          <w:rFonts w:ascii="Arial" w:hAnsi="Arial" w:cs="Arial"/>
          <w:b/>
          <w:sz w:val="23"/>
          <w:szCs w:val="23"/>
        </w:rPr>
        <w:tab/>
        <w:t>EDUARDO ENRIQUE PULGAR DAZA</w:t>
      </w:r>
    </w:p>
    <w:p w:rsidR="002D27E9" w:rsidRPr="007B2F41" w:rsidRDefault="002D27E9" w:rsidP="002D27E9">
      <w:pPr>
        <w:ind w:right="-234"/>
        <w:jc w:val="both"/>
        <w:rPr>
          <w:rFonts w:ascii="Arial" w:hAnsi="Arial" w:cs="Arial"/>
          <w:b/>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2D27E9" w:rsidRDefault="002D27E9" w:rsidP="002D27E9">
      <w:pPr>
        <w:ind w:right="-234"/>
        <w:jc w:val="both"/>
        <w:rPr>
          <w:rFonts w:ascii="Arial" w:hAnsi="Arial" w:cs="Arial"/>
          <w:b/>
          <w:sz w:val="23"/>
          <w:szCs w:val="23"/>
        </w:rPr>
      </w:pPr>
    </w:p>
    <w:p w:rsidR="00000916" w:rsidRPr="007B2F41" w:rsidRDefault="00000916" w:rsidP="002D27E9">
      <w:pPr>
        <w:ind w:right="-234"/>
        <w:jc w:val="both"/>
        <w:rPr>
          <w:rFonts w:ascii="Arial" w:hAnsi="Arial" w:cs="Arial"/>
          <w:b/>
          <w:sz w:val="23"/>
          <w:szCs w:val="23"/>
        </w:rPr>
      </w:pPr>
    </w:p>
    <w:p w:rsidR="002D27E9" w:rsidRPr="007B2F41" w:rsidRDefault="002D27E9" w:rsidP="002D27E9">
      <w:pPr>
        <w:ind w:right="-234"/>
        <w:jc w:val="both"/>
        <w:rPr>
          <w:rFonts w:ascii="Arial" w:hAnsi="Arial" w:cs="Arial"/>
          <w:b/>
          <w:sz w:val="23"/>
          <w:szCs w:val="23"/>
        </w:rPr>
      </w:pPr>
    </w:p>
    <w:p w:rsidR="002D27E9" w:rsidRPr="007B2F41" w:rsidRDefault="002D27E9" w:rsidP="002D27E9">
      <w:pPr>
        <w:ind w:right="-234"/>
        <w:jc w:val="both"/>
        <w:rPr>
          <w:rFonts w:ascii="Arial" w:hAnsi="Arial" w:cs="Arial"/>
          <w:b/>
          <w:sz w:val="23"/>
          <w:szCs w:val="23"/>
        </w:rPr>
      </w:pPr>
    </w:p>
    <w:p w:rsidR="002D27E9" w:rsidRPr="007B2F41" w:rsidRDefault="00000916" w:rsidP="002D27E9">
      <w:pPr>
        <w:ind w:right="-234"/>
        <w:jc w:val="both"/>
        <w:rPr>
          <w:rFonts w:ascii="Arial" w:hAnsi="Arial" w:cs="Arial"/>
          <w:b/>
          <w:sz w:val="23"/>
          <w:szCs w:val="23"/>
        </w:rPr>
      </w:pPr>
      <w:r>
        <w:rPr>
          <w:rFonts w:ascii="Arial" w:hAnsi="Arial" w:cs="Arial"/>
          <w:b/>
          <w:sz w:val="23"/>
          <w:szCs w:val="23"/>
        </w:rPr>
        <w:t>JHON MILTON RODRÍGUEZ</w:t>
      </w:r>
      <w:r>
        <w:rPr>
          <w:rFonts w:ascii="Arial" w:hAnsi="Arial" w:cs="Arial"/>
          <w:b/>
          <w:sz w:val="23"/>
          <w:szCs w:val="23"/>
        </w:rPr>
        <w:tab/>
      </w:r>
      <w:r>
        <w:rPr>
          <w:rFonts w:ascii="Arial" w:hAnsi="Arial" w:cs="Arial"/>
          <w:b/>
          <w:sz w:val="23"/>
          <w:szCs w:val="23"/>
        </w:rPr>
        <w:tab/>
      </w:r>
      <w:r>
        <w:rPr>
          <w:rFonts w:ascii="Arial" w:hAnsi="Arial" w:cs="Arial"/>
          <w:b/>
          <w:sz w:val="23"/>
          <w:szCs w:val="23"/>
        </w:rPr>
        <w:tab/>
      </w:r>
      <w:r w:rsidR="002D27E9" w:rsidRPr="007B2F41">
        <w:rPr>
          <w:rFonts w:ascii="Arial" w:hAnsi="Arial" w:cs="Arial"/>
          <w:b/>
          <w:sz w:val="23"/>
          <w:szCs w:val="23"/>
        </w:rPr>
        <w:t>SANTIAGO VALENCIA GONZÁLEZ</w:t>
      </w:r>
    </w:p>
    <w:p w:rsidR="002D27E9" w:rsidRPr="007B2F41" w:rsidRDefault="002D27E9" w:rsidP="002D27E9">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00000916">
        <w:rPr>
          <w:rFonts w:ascii="Arial" w:hAnsi="Arial" w:cs="Arial"/>
          <w:sz w:val="23"/>
          <w:szCs w:val="23"/>
        </w:rPr>
        <w:tab/>
      </w:r>
      <w:r w:rsidR="00000916">
        <w:rPr>
          <w:rFonts w:ascii="Arial" w:hAnsi="Arial" w:cs="Arial"/>
          <w:sz w:val="23"/>
          <w:szCs w:val="23"/>
        </w:rPr>
        <w:tab/>
      </w:r>
      <w:r w:rsidR="00000916">
        <w:rPr>
          <w:rFonts w:ascii="Arial" w:hAnsi="Arial" w:cs="Arial"/>
          <w:sz w:val="23"/>
          <w:szCs w:val="23"/>
        </w:rPr>
        <w:tab/>
        <w:t>Senador de la República</w:t>
      </w:r>
    </w:p>
    <w:p w:rsidR="002D27E9" w:rsidRPr="00000916" w:rsidRDefault="00000916" w:rsidP="002D27E9">
      <w:pPr>
        <w:spacing w:after="160" w:line="259" w:lineRule="auto"/>
        <w:rPr>
          <w:rFonts w:ascii="Arial" w:hAnsi="Arial" w:cs="Arial"/>
          <w:sz w:val="23"/>
          <w:szCs w:val="23"/>
        </w:rPr>
      </w:pPr>
      <w:r w:rsidRPr="00000916">
        <w:rPr>
          <w:rFonts w:ascii="Arial" w:hAnsi="Arial" w:cs="Arial"/>
          <w:sz w:val="23"/>
          <w:szCs w:val="23"/>
        </w:rPr>
        <w:tab/>
      </w:r>
      <w:r w:rsidR="002D27E9" w:rsidRPr="00000916">
        <w:rPr>
          <w:rFonts w:ascii="Arial" w:hAnsi="Arial" w:cs="Arial"/>
          <w:sz w:val="23"/>
          <w:szCs w:val="23"/>
        </w:rPr>
        <w:br w:type="page"/>
      </w:r>
    </w:p>
    <w:p w:rsidR="00000916" w:rsidRPr="00613807" w:rsidRDefault="00000916" w:rsidP="00000916">
      <w:pPr>
        <w:pStyle w:val="Sinespaciado"/>
        <w:rPr>
          <w:rFonts w:ascii="Arial" w:hAnsi="Arial" w:cs="Arial"/>
          <w:sz w:val="20"/>
          <w:szCs w:val="20"/>
        </w:rPr>
      </w:pPr>
    </w:p>
    <w:p w:rsidR="002D27E9" w:rsidRPr="00000916" w:rsidRDefault="002D27E9" w:rsidP="00000916">
      <w:pPr>
        <w:pStyle w:val="Sinespaciado"/>
        <w:rPr>
          <w:rFonts w:ascii="Arial" w:hAnsi="Arial" w:cs="Arial"/>
        </w:rPr>
      </w:pPr>
      <w:r w:rsidRPr="00000916">
        <w:rPr>
          <w:rFonts w:ascii="Arial" w:hAnsi="Arial" w:cs="Arial"/>
        </w:rPr>
        <w:t>Los Honorables Representantes:</w:t>
      </w:r>
    </w:p>
    <w:p w:rsidR="002D27E9" w:rsidRPr="00613807" w:rsidRDefault="002D27E9" w:rsidP="00000916">
      <w:pPr>
        <w:pStyle w:val="Sinespaciado"/>
        <w:rPr>
          <w:rFonts w:ascii="Arial" w:hAnsi="Arial" w:cs="Arial"/>
          <w:spacing w:val="-10"/>
          <w:sz w:val="20"/>
          <w:szCs w:val="20"/>
        </w:rPr>
      </w:pPr>
    </w:p>
    <w:p w:rsidR="00000916" w:rsidRPr="00613807" w:rsidRDefault="00000916" w:rsidP="00000916">
      <w:pPr>
        <w:pStyle w:val="Sinespaciado"/>
        <w:rPr>
          <w:rFonts w:ascii="Arial" w:hAnsi="Arial" w:cs="Arial"/>
          <w:spacing w:val="-10"/>
          <w:sz w:val="20"/>
          <w:szCs w:val="20"/>
        </w:rPr>
      </w:pPr>
    </w:p>
    <w:p w:rsidR="00000916" w:rsidRPr="00613807" w:rsidRDefault="00000916" w:rsidP="00000916">
      <w:pPr>
        <w:pStyle w:val="Sinespaciado"/>
        <w:rPr>
          <w:rFonts w:ascii="Arial" w:hAnsi="Arial" w:cs="Arial"/>
          <w:spacing w:val="-10"/>
          <w:sz w:val="20"/>
          <w:szCs w:val="20"/>
        </w:rPr>
      </w:pPr>
    </w:p>
    <w:p w:rsidR="002D27E9" w:rsidRPr="00C05003" w:rsidRDefault="00000916" w:rsidP="002D27E9">
      <w:pPr>
        <w:ind w:right="-660"/>
        <w:jc w:val="both"/>
        <w:rPr>
          <w:rFonts w:ascii="Arial" w:hAnsi="Arial" w:cs="Arial"/>
          <w:b/>
          <w:spacing w:val="-10"/>
          <w:sz w:val="23"/>
          <w:szCs w:val="23"/>
        </w:rPr>
      </w:pPr>
      <w:r w:rsidRPr="007B2F41">
        <w:rPr>
          <w:rFonts w:ascii="Arial" w:hAnsi="Arial" w:cs="Arial"/>
          <w:b/>
          <w:spacing w:val="-14"/>
          <w:sz w:val="23"/>
          <w:szCs w:val="23"/>
        </w:rPr>
        <w:t>EDWIN GILBERTO BALLESTEROS ARCHILA</w:t>
      </w:r>
      <w:r w:rsidR="002D27E9" w:rsidRPr="00C05003">
        <w:rPr>
          <w:rFonts w:ascii="Arial" w:hAnsi="Arial" w:cs="Arial"/>
          <w:b/>
          <w:spacing w:val="-10"/>
          <w:sz w:val="23"/>
          <w:szCs w:val="23"/>
        </w:rPr>
        <w:tab/>
      </w:r>
      <w:r w:rsidRPr="00C05003">
        <w:rPr>
          <w:rFonts w:ascii="Arial" w:hAnsi="Arial" w:cs="Arial"/>
          <w:b/>
          <w:spacing w:val="-10"/>
          <w:sz w:val="23"/>
          <w:szCs w:val="23"/>
        </w:rPr>
        <w:t>JULIÁN PEINADO RAMÍREZ</w:t>
      </w:r>
      <w:r w:rsidR="002D27E9" w:rsidRPr="00C05003">
        <w:rPr>
          <w:rFonts w:ascii="Arial" w:hAnsi="Arial" w:cs="Arial"/>
          <w:b/>
          <w:spacing w:val="-10"/>
          <w:sz w:val="23"/>
          <w:szCs w:val="23"/>
        </w:rPr>
        <w:tab/>
      </w:r>
      <w:r w:rsidR="002D27E9" w:rsidRPr="00C05003">
        <w:rPr>
          <w:rFonts w:ascii="Arial" w:hAnsi="Arial" w:cs="Arial"/>
          <w:b/>
          <w:spacing w:val="-10"/>
          <w:sz w:val="23"/>
          <w:szCs w:val="23"/>
        </w:rPr>
        <w:tab/>
      </w:r>
    </w:p>
    <w:p w:rsidR="002D27E9" w:rsidRPr="00C05003" w:rsidRDefault="002D27E9" w:rsidP="002D27E9">
      <w:pPr>
        <w:ind w:right="-660"/>
        <w:jc w:val="both"/>
        <w:rPr>
          <w:rFonts w:ascii="Arial" w:hAnsi="Arial" w:cs="Arial"/>
          <w:spacing w:val="-10"/>
          <w:sz w:val="23"/>
          <w:szCs w:val="23"/>
        </w:rPr>
      </w:pPr>
      <w:r w:rsidRPr="00C05003">
        <w:rPr>
          <w:rFonts w:ascii="Arial" w:hAnsi="Arial" w:cs="Arial"/>
          <w:spacing w:val="-10"/>
          <w:sz w:val="23"/>
          <w:szCs w:val="23"/>
        </w:rPr>
        <w:t>Presidente Comisión de Ética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Pr>
          <w:rFonts w:ascii="Arial" w:hAnsi="Arial" w:cs="Arial"/>
          <w:spacing w:val="-10"/>
          <w:sz w:val="23"/>
          <w:szCs w:val="23"/>
        </w:rPr>
        <w:tab/>
      </w:r>
      <w:r w:rsidRPr="00C05003">
        <w:rPr>
          <w:rFonts w:ascii="Arial" w:hAnsi="Arial" w:cs="Arial"/>
          <w:spacing w:val="-10"/>
          <w:sz w:val="23"/>
          <w:szCs w:val="23"/>
        </w:rPr>
        <w:t>Vicepresidente Comisión de Ética</w:t>
      </w:r>
    </w:p>
    <w:p w:rsidR="002D27E9" w:rsidRPr="00C05003" w:rsidRDefault="002D27E9" w:rsidP="002D27E9">
      <w:pPr>
        <w:pStyle w:val="Sinespaciado"/>
        <w:ind w:right="-660"/>
        <w:rPr>
          <w:rFonts w:ascii="Arial" w:hAnsi="Arial" w:cs="Arial"/>
          <w:spacing w:val="-10"/>
          <w:sz w:val="23"/>
          <w:szCs w:val="23"/>
        </w:rPr>
      </w:pPr>
      <w:r w:rsidRPr="00C05003">
        <w:rPr>
          <w:rFonts w:ascii="Arial" w:hAnsi="Arial" w:cs="Arial"/>
          <w:spacing w:val="-10"/>
          <w:sz w:val="23"/>
          <w:szCs w:val="23"/>
        </w:rPr>
        <w:t>Cámara de Representantes</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Cámara de Representantes</w:t>
      </w:r>
    </w:p>
    <w:p w:rsidR="002D27E9" w:rsidRPr="00000916" w:rsidRDefault="002D27E9" w:rsidP="002D27E9">
      <w:pPr>
        <w:pStyle w:val="Sinespaciado"/>
        <w:ind w:right="-660"/>
        <w:rPr>
          <w:rFonts w:ascii="Arial" w:hAnsi="Arial" w:cs="Arial"/>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2D27E9" w:rsidRPr="00C05003" w:rsidRDefault="002D27E9" w:rsidP="002D27E9">
      <w:pPr>
        <w:pStyle w:val="Sinespaciado"/>
        <w:ind w:right="-660"/>
        <w:rPr>
          <w:rFonts w:ascii="Arial" w:hAnsi="Arial" w:cs="Arial"/>
          <w:b/>
          <w:spacing w:val="-10"/>
          <w:sz w:val="23"/>
          <w:szCs w:val="23"/>
        </w:rPr>
      </w:pPr>
      <w:r w:rsidRPr="00C05003">
        <w:rPr>
          <w:rFonts w:ascii="Arial" w:hAnsi="Arial" w:cs="Arial"/>
          <w:b/>
          <w:spacing w:val="-10"/>
          <w:sz w:val="23"/>
          <w:szCs w:val="23"/>
        </w:rPr>
        <w:t xml:space="preserve">JOSÉ GABRIEL AMAR SEPULVEDA </w:t>
      </w:r>
      <w:r w:rsidRPr="00C05003">
        <w:rPr>
          <w:rFonts w:ascii="Arial" w:hAnsi="Arial" w:cs="Arial"/>
          <w:b/>
          <w:spacing w:val="-10"/>
          <w:sz w:val="23"/>
          <w:szCs w:val="23"/>
        </w:rPr>
        <w:tab/>
      </w:r>
      <w:r w:rsidRPr="00C05003">
        <w:rPr>
          <w:rFonts w:ascii="Arial" w:hAnsi="Arial" w:cs="Arial"/>
          <w:b/>
          <w:spacing w:val="-10"/>
          <w:sz w:val="23"/>
          <w:szCs w:val="23"/>
        </w:rPr>
        <w:tab/>
      </w:r>
      <w:r w:rsidR="00000916" w:rsidRPr="00C05003">
        <w:rPr>
          <w:rFonts w:ascii="Arial" w:hAnsi="Arial" w:cs="Arial"/>
          <w:b/>
          <w:spacing w:val="-10"/>
          <w:sz w:val="23"/>
          <w:szCs w:val="23"/>
        </w:rPr>
        <w:t>JAIRO GIOVANY CRISTANCHO TARACHE</w:t>
      </w:r>
    </w:p>
    <w:p w:rsidR="002D27E9" w:rsidRPr="00C05003" w:rsidRDefault="002D27E9" w:rsidP="002D27E9">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2D27E9" w:rsidRPr="00000916" w:rsidRDefault="002D27E9" w:rsidP="002D27E9">
      <w:pPr>
        <w:pStyle w:val="Sinespaciado"/>
        <w:ind w:right="-660"/>
        <w:rPr>
          <w:rFonts w:ascii="Arial" w:hAnsi="Arial" w:cs="Arial"/>
          <w:spacing w:val="-10"/>
          <w:sz w:val="22"/>
          <w:szCs w:val="22"/>
        </w:rPr>
      </w:pPr>
    </w:p>
    <w:p w:rsidR="002D27E9" w:rsidRPr="00000916" w:rsidRDefault="002D27E9" w:rsidP="002D27E9">
      <w:pPr>
        <w:pStyle w:val="Sinespaciado"/>
        <w:ind w:right="-660"/>
        <w:rPr>
          <w:rFonts w:ascii="Arial" w:hAnsi="Arial" w:cs="Arial"/>
          <w:spacing w:val="-10"/>
          <w:sz w:val="22"/>
          <w:szCs w:val="22"/>
        </w:rPr>
      </w:pPr>
    </w:p>
    <w:p w:rsidR="002D27E9" w:rsidRPr="00000916" w:rsidRDefault="002D27E9" w:rsidP="002D27E9">
      <w:pPr>
        <w:pStyle w:val="Sinespaciado"/>
        <w:ind w:right="-660"/>
        <w:rPr>
          <w:rFonts w:ascii="Arial" w:hAnsi="Arial" w:cs="Arial"/>
          <w:spacing w:val="-10"/>
          <w:sz w:val="22"/>
          <w:szCs w:val="22"/>
        </w:rPr>
      </w:pPr>
    </w:p>
    <w:p w:rsidR="002D27E9" w:rsidRPr="00C05003" w:rsidRDefault="002D27E9" w:rsidP="00000916">
      <w:pPr>
        <w:pStyle w:val="Sinespaciado"/>
        <w:ind w:right="-660"/>
        <w:rPr>
          <w:rFonts w:ascii="Arial" w:hAnsi="Arial" w:cs="Arial"/>
          <w:b/>
          <w:spacing w:val="-10"/>
          <w:sz w:val="23"/>
          <w:szCs w:val="23"/>
        </w:rPr>
      </w:pPr>
      <w:r w:rsidRPr="00C05003">
        <w:rPr>
          <w:rFonts w:ascii="Arial" w:hAnsi="Arial" w:cs="Arial"/>
          <w:b/>
          <w:spacing w:val="-10"/>
          <w:sz w:val="23"/>
          <w:szCs w:val="23"/>
        </w:rPr>
        <w:t>ALFREDO APE CUELLO BAUTE</w:t>
      </w:r>
      <w:r w:rsidR="00000916">
        <w:rPr>
          <w:rFonts w:ascii="Arial" w:hAnsi="Arial" w:cs="Arial"/>
          <w:b/>
          <w:spacing w:val="-10"/>
          <w:sz w:val="23"/>
          <w:szCs w:val="23"/>
        </w:rPr>
        <w:tab/>
      </w:r>
      <w:r w:rsidR="00000916">
        <w:rPr>
          <w:rFonts w:ascii="Arial" w:hAnsi="Arial" w:cs="Arial"/>
          <w:b/>
          <w:spacing w:val="-10"/>
          <w:sz w:val="23"/>
          <w:szCs w:val="23"/>
        </w:rPr>
        <w:tab/>
      </w:r>
      <w:r w:rsidR="00000916">
        <w:rPr>
          <w:rFonts w:ascii="Arial" w:hAnsi="Arial" w:cs="Arial"/>
          <w:b/>
          <w:spacing w:val="-10"/>
          <w:sz w:val="23"/>
          <w:szCs w:val="23"/>
        </w:rPr>
        <w:tab/>
      </w:r>
      <w:r w:rsidR="00000916" w:rsidRPr="007B2F41">
        <w:rPr>
          <w:rFonts w:ascii="Arial" w:hAnsi="Arial" w:cs="Arial"/>
          <w:b/>
          <w:spacing w:val="-14"/>
          <w:sz w:val="23"/>
          <w:szCs w:val="23"/>
        </w:rPr>
        <w:t>NICOLÁS ALBEIRO ECHEVERRY ALVARÁN</w:t>
      </w:r>
    </w:p>
    <w:p w:rsidR="002D27E9" w:rsidRPr="00C05003" w:rsidRDefault="002D27E9" w:rsidP="002D27E9">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2D27E9" w:rsidRPr="00000916" w:rsidRDefault="002D27E9" w:rsidP="002D27E9">
      <w:pPr>
        <w:pStyle w:val="Sinespaciado"/>
        <w:ind w:right="-660"/>
        <w:rPr>
          <w:rFonts w:ascii="Arial" w:hAnsi="Arial" w:cs="Arial"/>
          <w:b/>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000916" w:rsidRDefault="002D27E9" w:rsidP="002D27E9">
      <w:pPr>
        <w:pStyle w:val="Sinespaciado"/>
        <w:ind w:right="-660"/>
        <w:rPr>
          <w:rFonts w:ascii="Arial" w:hAnsi="Arial" w:cs="Arial"/>
          <w:b/>
          <w:spacing w:val="-10"/>
          <w:sz w:val="23"/>
          <w:szCs w:val="23"/>
        </w:rPr>
      </w:pPr>
      <w:r w:rsidRPr="00C05003">
        <w:rPr>
          <w:rFonts w:ascii="Arial" w:hAnsi="Arial" w:cs="Arial"/>
          <w:b/>
          <w:spacing w:val="-10"/>
          <w:sz w:val="23"/>
          <w:szCs w:val="23"/>
        </w:rPr>
        <w:t>J</w:t>
      </w:r>
      <w:r w:rsidR="00000916">
        <w:rPr>
          <w:rFonts w:ascii="Arial" w:hAnsi="Arial" w:cs="Arial"/>
          <w:b/>
          <w:spacing w:val="-10"/>
          <w:sz w:val="23"/>
          <w:szCs w:val="23"/>
        </w:rPr>
        <w:t xml:space="preserve">UANITA MARÍA GOEBERTUS ESTRADA </w:t>
      </w:r>
      <w:r w:rsidR="00000916">
        <w:rPr>
          <w:rFonts w:ascii="Arial" w:hAnsi="Arial" w:cs="Arial"/>
          <w:b/>
          <w:spacing w:val="-10"/>
          <w:sz w:val="23"/>
          <w:szCs w:val="23"/>
        </w:rPr>
        <w:tab/>
      </w:r>
      <w:r w:rsidR="00000916" w:rsidRPr="00C05003">
        <w:rPr>
          <w:rFonts w:ascii="Arial" w:hAnsi="Arial" w:cs="Arial"/>
          <w:b/>
          <w:spacing w:val="-10"/>
          <w:sz w:val="23"/>
          <w:szCs w:val="23"/>
        </w:rPr>
        <w:t>ANATOLIO HERNÁNDEZ LOZANO</w:t>
      </w:r>
    </w:p>
    <w:p w:rsidR="002D27E9" w:rsidRPr="00C05003" w:rsidRDefault="002D27E9" w:rsidP="002D27E9">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2D27E9" w:rsidRPr="00000916" w:rsidRDefault="002D27E9" w:rsidP="002D27E9">
      <w:pPr>
        <w:pStyle w:val="Sinespaciado"/>
        <w:ind w:right="-660"/>
        <w:rPr>
          <w:rFonts w:ascii="Arial" w:hAnsi="Arial" w:cs="Arial"/>
          <w:b/>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000916" w:rsidRPr="00000916" w:rsidRDefault="00000916" w:rsidP="002D27E9">
      <w:pPr>
        <w:pStyle w:val="Sinespaciado"/>
        <w:ind w:right="-660"/>
        <w:rPr>
          <w:rFonts w:ascii="Arial" w:hAnsi="Arial" w:cs="Arial"/>
          <w:b/>
          <w:spacing w:val="-10"/>
          <w:sz w:val="22"/>
          <w:szCs w:val="22"/>
        </w:rPr>
      </w:pPr>
    </w:p>
    <w:p w:rsidR="00000916" w:rsidRDefault="00000916" w:rsidP="00000916">
      <w:pPr>
        <w:pStyle w:val="Sinespaciado"/>
        <w:ind w:right="-660"/>
        <w:rPr>
          <w:rFonts w:ascii="Arial" w:hAnsi="Arial" w:cs="Arial"/>
          <w:b/>
          <w:spacing w:val="-10"/>
          <w:sz w:val="23"/>
          <w:szCs w:val="23"/>
        </w:rPr>
      </w:pPr>
      <w:r w:rsidRPr="00C05003">
        <w:rPr>
          <w:rFonts w:ascii="Arial" w:hAnsi="Arial" w:cs="Arial"/>
          <w:b/>
          <w:spacing w:val="-10"/>
          <w:sz w:val="23"/>
          <w:szCs w:val="23"/>
        </w:rPr>
        <w:t xml:space="preserve">JORGE MÉNDEZ HERNÁNDEZ </w:t>
      </w:r>
      <w:r>
        <w:rPr>
          <w:rFonts w:ascii="Arial" w:hAnsi="Arial" w:cs="Arial"/>
          <w:b/>
          <w:spacing w:val="-10"/>
          <w:sz w:val="23"/>
          <w:szCs w:val="23"/>
        </w:rPr>
        <w:tab/>
      </w:r>
      <w:r>
        <w:rPr>
          <w:rFonts w:ascii="Arial" w:hAnsi="Arial" w:cs="Arial"/>
          <w:b/>
          <w:spacing w:val="-10"/>
          <w:sz w:val="23"/>
          <w:szCs w:val="23"/>
        </w:rPr>
        <w:tab/>
      </w:r>
      <w:r>
        <w:rPr>
          <w:rFonts w:ascii="Arial" w:hAnsi="Arial" w:cs="Arial"/>
          <w:b/>
          <w:spacing w:val="-10"/>
          <w:sz w:val="23"/>
          <w:szCs w:val="23"/>
        </w:rPr>
        <w:tab/>
      </w:r>
      <w:r w:rsidRPr="00C05003">
        <w:rPr>
          <w:rFonts w:ascii="Arial" w:hAnsi="Arial" w:cs="Arial"/>
          <w:b/>
          <w:spacing w:val="-10"/>
          <w:sz w:val="23"/>
          <w:szCs w:val="23"/>
        </w:rPr>
        <w:t>FELIPE ANDRÉS MUÑOZ DELGADO</w:t>
      </w:r>
    </w:p>
    <w:p w:rsidR="00000916" w:rsidRPr="00C05003" w:rsidRDefault="00000916" w:rsidP="00000916">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000916" w:rsidRDefault="00000916" w:rsidP="002D27E9">
      <w:pPr>
        <w:pStyle w:val="Sinespaciado"/>
        <w:ind w:right="-660"/>
        <w:rPr>
          <w:rFonts w:ascii="Arial" w:hAnsi="Arial" w:cs="Arial"/>
          <w:b/>
          <w:spacing w:val="-10"/>
          <w:sz w:val="23"/>
          <w:szCs w:val="23"/>
        </w:rPr>
      </w:pPr>
    </w:p>
    <w:p w:rsidR="00000916" w:rsidRDefault="00000916" w:rsidP="002D27E9">
      <w:pPr>
        <w:pStyle w:val="Sinespaciado"/>
        <w:ind w:right="-660"/>
        <w:rPr>
          <w:rFonts w:ascii="Arial" w:hAnsi="Arial" w:cs="Arial"/>
          <w:b/>
          <w:spacing w:val="-10"/>
          <w:sz w:val="23"/>
          <w:szCs w:val="23"/>
        </w:rPr>
      </w:pPr>
    </w:p>
    <w:p w:rsidR="00000916" w:rsidRDefault="00000916" w:rsidP="002D27E9">
      <w:pPr>
        <w:pStyle w:val="Sinespaciado"/>
        <w:ind w:right="-660"/>
        <w:rPr>
          <w:rFonts w:ascii="Arial" w:hAnsi="Arial" w:cs="Arial"/>
          <w:b/>
          <w:spacing w:val="-10"/>
          <w:sz w:val="23"/>
          <w:szCs w:val="23"/>
        </w:rPr>
      </w:pPr>
    </w:p>
    <w:p w:rsidR="00042967" w:rsidRDefault="002D27E9" w:rsidP="002D27E9">
      <w:pPr>
        <w:pStyle w:val="Sinespaciado"/>
        <w:ind w:right="-660"/>
        <w:rPr>
          <w:rFonts w:ascii="Arial" w:hAnsi="Arial" w:cs="Arial"/>
          <w:b/>
          <w:spacing w:val="-10"/>
          <w:sz w:val="23"/>
          <w:szCs w:val="23"/>
        </w:rPr>
      </w:pPr>
      <w:r w:rsidRPr="00C05003">
        <w:rPr>
          <w:rFonts w:ascii="Arial" w:hAnsi="Arial" w:cs="Arial"/>
          <w:b/>
          <w:spacing w:val="-10"/>
          <w:sz w:val="23"/>
          <w:szCs w:val="23"/>
        </w:rPr>
        <w:t>VÍCTOR MANUEL ORTIZ JOYA</w:t>
      </w:r>
      <w:r w:rsidR="00613807" w:rsidRPr="00613807">
        <w:rPr>
          <w:rFonts w:ascii="Arial" w:hAnsi="Arial" w:cs="Arial"/>
          <w:b/>
          <w:spacing w:val="-10"/>
          <w:sz w:val="23"/>
          <w:szCs w:val="23"/>
        </w:rPr>
        <w:t xml:space="preserve"> </w:t>
      </w:r>
      <w:r w:rsidR="00613807">
        <w:rPr>
          <w:rFonts w:ascii="Arial" w:hAnsi="Arial" w:cs="Arial"/>
          <w:b/>
          <w:spacing w:val="-10"/>
          <w:sz w:val="23"/>
          <w:szCs w:val="23"/>
        </w:rPr>
        <w:tab/>
      </w:r>
      <w:r w:rsidR="00613807">
        <w:rPr>
          <w:rFonts w:ascii="Arial" w:hAnsi="Arial" w:cs="Arial"/>
          <w:b/>
          <w:spacing w:val="-10"/>
          <w:sz w:val="23"/>
          <w:szCs w:val="23"/>
        </w:rPr>
        <w:tab/>
      </w:r>
      <w:r w:rsidR="00613807">
        <w:rPr>
          <w:rFonts w:ascii="Arial" w:hAnsi="Arial" w:cs="Arial"/>
          <w:b/>
          <w:spacing w:val="-10"/>
          <w:sz w:val="23"/>
          <w:szCs w:val="23"/>
        </w:rPr>
        <w:tab/>
      </w:r>
      <w:r w:rsidR="00042967">
        <w:rPr>
          <w:rFonts w:ascii="Arial" w:hAnsi="Arial" w:cs="Arial"/>
          <w:b/>
          <w:spacing w:val="-10"/>
          <w:sz w:val="23"/>
          <w:szCs w:val="23"/>
        </w:rPr>
        <w:t>CESAR AUGUSTO PACHÓN ACHURY</w:t>
      </w:r>
    </w:p>
    <w:p w:rsidR="002D27E9" w:rsidRPr="00C05003" w:rsidRDefault="002D27E9" w:rsidP="002D27E9">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2D27E9" w:rsidRPr="00000916" w:rsidRDefault="002D27E9" w:rsidP="002D27E9">
      <w:pPr>
        <w:pStyle w:val="Sinespaciado"/>
        <w:ind w:right="-660"/>
        <w:rPr>
          <w:rFonts w:ascii="Arial" w:hAnsi="Arial" w:cs="Arial"/>
          <w:b/>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2D27E9" w:rsidRPr="00C05003" w:rsidRDefault="00042967" w:rsidP="002D27E9">
      <w:pPr>
        <w:pStyle w:val="Sinespaciado"/>
        <w:ind w:right="-660"/>
        <w:rPr>
          <w:rFonts w:ascii="Arial" w:hAnsi="Arial" w:cs="Arial"/>
          <w:b/>
          <w:spacing w:val="-10"/>
          <w:sz w:val="23"/>
          <w:szCs w:val="23"/>
        </w:rPr>
      </w:pPr>
      <w:r w:rsidRPr="00C05003">
        <w:rPr>
          <w:rFonts w:ascii="Arial" w:hAnsi="Arial" w:cs="Arial"/>
          <w:b/>
          <w:spacing w:val="-10"/>
          <w:sz w:val="23"/>
          <w:szCs w:val="23"/>
        </w:rPr>
        <w:t>CRISANTO PISSO MAZABUEL</w:t>
      </w:r>
      <w:r>
        <w:rPr>
          <w:rFonts w:ascii="Arial" w:hAnsi="Arial" w:cs="Arial"/>
          <w:b/>
          <w:spacing w:val="-10"/>
          <w:sz w:val="23"/>
          <w:szCs w:val="23"/>
        </w:rPr>
        <w:tab/>
      </w:r>
      <w:r>
        <w:rPr>
          <w:rFonts w:ascii="Arial" w:hAnsi="Arial" w:cs="Arial"/>
          <w:b/>
          <w:spacing w:val="-10"/>
          <w:sz w:val="23"/>
          <w:szCs w:val="23"/>
        </w:rPr>
        <w:tab/>
      </w:r>
      <w:r>
        <w:rPr>
          <w:rFonts w:ascii="Arial" w:hAnsi="Arial" w:cs="Arial"/>
          <w:b/>
          <w:spacing w:val="-10"/>
          <w:sz w:val="23"/>
          <w:szCs w:val="23"/>
        </w:rPr>
        <w:tab/>
        <w:t>MÓNICA MARÍA RAIGOZA MORALES</w:t>
      </w:r>
    </w:p>
    <w:p w:rsidR="002D27E9" w:rsidRPr="00C05003" w:rsidRDefault="002D27E9" w:rsidP="002D27E9">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2D27E9" w:rsidRPr="00000916" w:rsidRDefault="002D27E9" w:rsidP="002D27E9">
      <w:pPr>
        <w:pStyle w:val="Sinespaciado"/>
        <w:ind w:right="-660"/>
        <w:rPr>
          <w:rFonts w:ascii="Arial" w:hAnsi="Arial" w:cs="Arial"/>
          <w:b/>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2D27E9" w:rsidRPr="00C05003" w:rsidRDefault="00042967" w:rsidP="002D27E9">
      <w:pPr>
        <w:pStyle w:val="Sinespaciado"/>
        <w:ind w:right="-660"/>
        <w:rPr>
          <w:rFonts w:ascii="Arial" w:hAnsi="Arial" w:cs="Arial"/>
          <w:b/>
          <w:spacing w:val="-10"/>
          <w:sz w:val="23"/>
          <w:szCs w:val="23"/>
        </w:rPr>
      </w:pPr>
      <w:r w:rsidRPr="00C05003">
        <w:rPr>
          <w:rFonts w:ascii="Arial" w:hAnsi="Arial" w:cs="Arial"/>
          <w:b/>
          <w:spacing w:val="-10"/>
          <w:sz w:val="23"/>
          <w:szCs w:val="23"/>
        </w:rPr>
        <w:t xml:space="preserve">NESTOR LEONARDO RICO </w:t>
      </w:r>
      <w:proofErr w:type="spellStart"/>
      <w:r w:rsidRPr="00C05003">
        <w:rPr>
          <w:rFonts w:ascii="Arial" w:hAnsi="Arial" w:cs="Arial"/>
          <w:b/>
          <w:spacing w:val="-10"/>
          <w:sz w:val="23"/>
          <w:szCs w:val="23"/>
        </w:rPr>
        <w:t>RICO</w:t>
      </w:r>
      <w:proofErr w:type="spellEnd"/>
      <w:r w:rsidRPr="00C05003">
        <w:rPr>
          <w:rFonts w:ascii="Arial" w:hAnsi="Arial" w:cs="Arial"/>
          <w:b/>
          <w:spacing w:val="-10"/>
          <w:sz w:val="23"/>
          <w:szCs w:val="23"/>
        </w:rPr>
        <w:t xml:space="preserve"> </w:t>
      </w:r>
      <w:r>
        <w:rPr>
          <w:rFonts w:ascii="Arial" w:hAnsi="Arial" w:cs="Arial"/>
          <w:b/>
          <w:spacing w:val="-10"/>
          <w:sz w:val="23"/>
          <w:szCs w:val="23"/>
        </w:rPr>
        <w:tab/>
      </w:r>
      <w:r>
        <w:rPr>
          <w:rFonts w:ascii="Arial" w:hAnsi="Arial" w:cs="Arial"/>
          <w:b/>
          <w:spacing w:val="-10"/>
          <w:sz w:val="23"/>
          <w:szCs w:val="23"/>
        </w:rPr>
        <w:tab/>
      </w:r>
      <w:r>
        <w:rPr>
          <w:rFonts w:ascii="Arial" w:hAnsi="Arial" w:cs="Arial"/>
          <w:b/>
          <w:spacing w:val="-10"/>
          <w:sz w:val="23"/>
          <w:szCs w:val="23"/>
        </w:rPr>
        <w:tab/>
        <w:t>JOHN JAIRO ROLDAN AVENDAÑO</w:t>
      </w:r>
    </w:p>
    <w:p w:rsidR="002D27E9" w:rsidRPr="00C05003" w:rsidRDefault="002D27E9" w:rsidP="002D27E9">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2D27E9" w:rsidRPr="00000916" w:rsidRDefault="002D27E9" w:rsidP="002D27E9">
      <w:pPr>
        <w:pStyle w:val="Sinespaciado"/>
        <w:ind w:right="-660"/>
        <w:rPr>
          <w:rFonts w:ascii="Arial" w:hAnsi="Arial" w:cs="Arial"/>
          <w:b/>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2D27E9" w:rsidRPr="00000916" w:rsidRDefault="002D27E9" w:rsidP="002D27E9">
      <w:pPr>
        <w:pStyle w:val="Sinespaciado"/>
        <w:ind w:right="-660"/>
        <w:rPr>
          <w:rFonts w:ascii="Arial" w:hAnsi="Arial" w:cs="Arial"/>
          <w:b/>
          <w:spacing w:val="-10"/>
          <w:sz w:val="22"/>
          <w:szCs w:val="22"/>
        </w:rPr>
      </w:pPr>
    </w:p>
    <w:p w:rsidR="002D27E9" w:rsidRPr="00C05003" w:rsidRDefault="00042967" w:rsidP="002D27E9">
      <w:pPr>
        <w:pStyle w:val="Sinespaciado"/>
        <w:ind w:right="-660"/>
        <w:rPr>
          <w:rFonts w:ascii="Arial" w:hAnsi="Arial" w:cs="Arial"/>
          <w:b/>
          <w:spacing w:val="-10"/>
          <w:sz w:val="23"/>
          <w:szCs w:val="23"/>
        </w:rPr>
      </w:pPr>
      <w:r w:rsidRPr="00C05003">
        <w:rPr>
          <w:rFonts w:ascii="Arial" w:hAnsi="Arial" w:cs="Arial"/>
          <w:b/>
          <w:spacing w:val="-10"/>
          <w:sz w:val="23"/>
          <w:szCs w:val="23"/>
        </w:rPr>
        <w:t xml:space="preserve">JORGE ELIECER TAMAYO MARULANDA </w:t>
      </w:r>
      <w:r>
        <w:rPr>
          <w:rFonts w:ascii="Arial" w:hAnsi="Arial" w:cs="Arial"/>
          <w:b/>
          <w:spacing w:val="-10"/>
          <w:sz w:val="23"/>
          <w:szCs w:val="23"/>
        </w:rPr>
        <w:tab/>
      </w:r>
      <w:r>
        <w:rPr>
          <w:rFonts w:ascii="Arial" w:hAnsi="Arial" w:cs="Arial"/>
          <w:b/>
          <w:spacing w:val="-10"/>
          <w:sz w:val="23"/>
          <w:szCs w:val="23"/>
        </w:rPr>
        <w:tab/>
      </w:r>
      <w:r w:rsidR="002D27E9" w:rsidRPr="00C05003">
        <w:rPr>
          <w:rFonts w:ascii="Arial" w:hAnsi="Arial" w:cs="Arial"/>
          <w:b/>
          <w:spacing w:val="-10"/>
          <w:sz w:val="23"/>
          <w:szCs w:val="23"/>
        </w:rPr>
        <w:t xml:space="preserve">GABRIEL JAIME VALLEJO CHUJFI </w:t>
      </w:r>
    </w:p>
    <w:p w:rsidR="00042967" w:rsidRPr="00C05003" w:rsidRDefault="002D27E9" w:rsidP="00042967">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00042967">
        <w:rPr>
          <w:rFonts w:ascii="Arial" w:hAnsi="Arial" w:cs="Arial"/>
          <w:spacing w:val="-10"/>
          <w:sz w:val="23"/>
          <w:szCs w:val="23"/>
        </w:rPr>
        <w:tab/>
      </w:r>
      <w:r w:rsidR="00042967">
        <w:rPr>
          <w:rFonts w:ascii="Arial" w:hAnsi="Arial" w:cs="Arial"/>
          <w:spacing w:val="-10"/>
          <w:sz w:val="23"/>
          <w:szCs w:val="23"/>
        </w:rPr>
        <w:tab/>
      </w:r>
      <w:r w:rsidR="00042967">
        <w:rPr>
          <w:rFonts w:ascii="Arial" w:hAnsi="Arial" w:cs="Arial"/>
          <w:spacing w:val="-10"/>
          <w:sz w:val="23"/>
          <w:szCs w:val="23"/>
        </w:rPr>
        <w:tab/>
      </w:r>
      <w:r w:rsidR="00042967">
        <w:rPr>
          <w:rFonts w:ascii="Arial" w:hAnsi="Arial" w:cs="Arial"/>
          <w:spacing w:val="-10"/>
          <w:sz w:val="23"/>
          <w:szCs w:val="23"/>
        </w:rPr>
        <w:tab/>
      </w:r>
      <w:r w:rsidR="00042967" w:rsidRPr="00C05003">
        <w:rPr>
          <w:rFonts w:ascii="Arial" w:hAnsi="Arial" w:cs="Arial"/>
          <w:spacing w:val="-10"/>
          <w:sz w:val="23"/>
          <w:szCs w:val="23"/>
        </w:rPr>
        <w:t>Representante a la Cámara</w:t>
      </w:r>
    </w:p>
    <w:p w:rsidR="002D27E9" w:rsidRPr="00C05003" w:rsidRDefault="002D27E9" w:rsidP="002D27E9">
      <w:pPr>
        <w:pStyle w:val="Sinespaciado"/>
        <w:ind w:right="-660"/>
        <w:rPr>
          <w:rFonts w:ascii="Arial" w:hAnsi="Arial" w:cs="Arial"/>
          <w:spacing w:val="-10"/>
          <w:sz w:val="23"/>
          <w:szCs w:val="23"/>
        </w:rPr>
      </w:pPr>
    </w:p>
    <w:p w:rsidR="002D27E9" w:rsidRPr="006A67D3" w:rsidRDefault="002D27E9" w:rsidP="002D27E9">
      <w:pPr>
        <w:jc w:val="both"/>
        <w:rPr>
          <w:rFonts w:ascii="Arial" w:hAnsi="Arial" w:cs="Arial"/>
          <w:spacing w:val="6"/>
        </w:rPr>
      </w:pPr>
    </w:p>
    <w:p w:rsidR="00000916" w:rsidRDefault="00000916" w:rsidP="00B1474B">
      <w:pPr>
        <w:jc w:val="center"/>
        <w:rPr>
          <w:rFonts w:ascii="Arial" w:hAnsi="Arial" w:cs="Arial"/>
          <w:b/>
          <w:spacing w:val="6"/>
        </w:rPr>
      </w:pPr>
    </w:p>
    <w:p w:rsidR="00613807" w:rsidRDefault="00613807" w:rsidP="00B1474B">
      <w:pPr>
        <w:jc w:val="center"/>
        <w:rPr>
          <w:rFonts w:ascii="Arial" w:hAnsi="Arial" w:cs="Arial"/>
          <w:b/>
          <w:spacing w:val="6"/>
        </w:rPr>
      </w:pPr>
    </w:p>
    <w:p w:rsidR="00B1474B" w:rsidRPr="006A67D3" w:rsidRDefault="00B1474B" w:rsidP="00B1474B">
      <w:pPr>
        <w:jc w:val="center"/>
        <w:rPr>
          <w:rFonts w:ascii="Arial" w:hAnsi="Arial" w:cs="Arial"/>
          <w:spacing w:val="6"/>
        </w:rPr>
      </w:pPr>
      <w:r w:rsidRPr="006A67D3">
        <w:rPr>
          <w:rFonts w:ascii="Arial" w:hAnsi="Arial" w:cs="Arial"/>
          <w:b/>
          <w:spacing w:val="6"/>
        </w:rPr>
        <w:t>PROYECTO DE LEY NUMERO ___________/</w:t>
      </w:r>
    </w:p>
    <w:p w:rsidR="00B1474B" w:rsidRDefault="00B1474B" w:rsidP="00B1474B">
      <w:pPr>
        <w:jc w:val="center"/>
        <w:rPr>
          <w:rFonts w:ascii="Arial" w:hAnsi="Arial" w:cs="Arial"/>
          <w:spacing w:val="6"/>
        </w:rPr>
      </w:pPr>
    </w:p>
    <w:p w:rsidR="00613807" w:rsidRPr="006A67D3" w:rsidRDefault="00613807" w:rsidP="00B1474B">
      <w:pPr>
        <w:jc w:val="center"/>
        <w:rPr>
          <w:rFonts w:ascii="Arial" w:hAnsi="Arial" w:cs="Arial"/>
          <w:spacing w:val="6"/>
        </w:rPr>
      </w:pPr>
    </w:p>
    <w:p w:rsidR="00B1474B" w:rsidRPr="006A67D3" w:rsidRDefault="00B1474B" w:rsidP="00B1474B">
      <w:pPr>
        <w:spacing w:after="200"/>
        <w:rPr>
          <w:rFonts w:ascii="Arial" w:hAnsi="Arial" w:cs="Arial"/>
          <w:spacing w:val="6"/>
        </w:rPr>
      </w:pPr>
      <w:r w:rsidRPr="006A67D3">
        <w:rPr>
          <w:rFonts w:ascii="Arial" w:hAnsi="Arial" w:cs="Arial"/>
          <w:spacing w:val="6"/>
        </w:rPr>
        <w:t>“Por medio de la cual se modifica y adiciona la Ley 668 de 2001, se crea la Beca Pedro Pascasio Martínez y se establece el procedimiento para efectuar la elección de los ganadores de las Medallas “Luis Carlos Galán de lucha contra la Corrupción” y “Pedro Pascasio Martínez de Ética Republicana”.</w:t>
      </w:r>
    </w:p>
    <w:p w:rsidR="00B1474B" w:rsidRPr="006A67D3" w:rsidRDefault="00B1474B" w:rsidP="00B1474B">
      <w:pPr>
        <w:spacing w:after="200"/>
        <w:rPr>
          <w:rFonts w:ascii="Arial" w:hAnsi="Arial" w:cs="Arial"/>
          <w:spacing w:val="6"/>
        </w:rPr>
      </w:pPr>
    </w:p>
    <w:p w:rsidR="00B1474B" w:rsidRPr="006A67D3" w:rsidRDefault="00B1474B" w:rsidP="00B1474B">
      <w:pPr>
        <w:spacing w:after="200"/>
        <w:jc w:val="center"/>
        <w:rPr>
          <w:rFonts w:ascii="Arial" w:hAnsi="Arial" w:cs="Arial"/>
          <w:b/>
          <w:spacing w:val="6"/>
        </w:rPr>
      </w:pPr>
      <w:r w:rsidRPr="006A67D3">
        <w:rPr>
          <w:rFonts w:ascii="Arial" w:hAnsi="Arial" w:cs="Arial"/>
          <w:b/>
          <w:spacing w:val="6"/>
        </w:rPr>
        <w:t>EXPOSICIÓN DE MOTIVOS.</w:t>
      </w:r>
    </w:p>
    <w:p w:rsidR="00B1474B" w:rsidRPr="006A67D3" w:rsidRDefault="00B1474B" w:rsidP="00B1474B">
      <w:pPr>
        <w:spacing w:after="200"/>
        <w:jc w:val="center"/>
        <w:rPr>
          <w:rFonts w:ascii="Arial" w:hAnsi="Arial" w:cs="Arial"/>
          <w:b/>
          <w:spacing w:val="6"/>
        </w:rPr>
      </w:pPr>
    </w:p>
    <w:p w:rsidR="00B1474B" w:rsidRPr="006A67D3" w:rsidRDefault="00B1474B" w:rsidP="00B1474B">
      <w:pPr>
        <w:numPr>
          <w:ilvl w:val="0"/>
          <w:numId w:val="7"/>
        </w:numPr>
        <w:spacing w:after="200"/>
        <w:jc w:val="both"/>
        <w:rPr>
          <w:rFonts w:ascii="Arial" w:hAnsi="Arial" w:cs="Arial"/>
          <w:b/>
          <w:spacing w:val="6"/>
        </w:rPr>
      </w:pPr>
      <w:r w:rsidRPr="006A67D3">
        <w:rPr>
          <w:rFonts w:ascii="Arial" w:hAnsi="Arial" w:cs="Arial"/>
          <w:b/>
          <w:spacing w:val="6"/>
        </w:rPr>
        <w:t>Antecedentes.</w:t>
      </w:r>
    </w:p>
    <w:p w:rsidR="00613807" w:rsidRDefault="00613807" w:rsidP="00613807">
      <w:pPr>
        <w:pStyle w:val="Sinespaciado"/>
      </w:pPr>
    </w:p>
    <w:p w:rsidR="00B1474B" w:rsidRPr="006A67D3" w:rsidRDefault="00B1474B" w:rsidP="00B1474B">
      <w:pPr>
        <w:spacing w:after="200"/>
        <w:ind w:left="284" w:firstLine="709"/>
        <w:jc w:val="both"/>
        <w:rPr>
          <w:rFonts w:ascii="Arial" w:hAnsi="Arial" w:cs="Arial"/>
          <w:spacing w:val="6"/>
        </w:rPr>
      </w:pPr>
      <w:r w:rsidRPr="006A67D3">
        <w:rPr>
          <w:rFonts w:ascii="Arial" w:hAnsi="Arial" w:cs="Arial"/>
          <w:spacing w:val="6"/>
        </w:rPr>
        <w:t>Para efectos de ilustración que sustentan la presente iniciativa, se retoman como antecedentes los documentos ya existentes que condensan los esfuerzos de los congresistas que han integrado las Comisiones de Ética y Estatuto del Congresista en legislaturas anteriores. Vale la pena resaltar que este Proyecto de Ley, fue radicado por primera vez con el Número 173 de 2016 Senado – 140 de 2017 Cámara, y en el año 2019, nuevamente un grupo de parlamentarios presentó esta iniciativa a través del No. 384 de 2019 Cámara</w:t>
      </w:r>
      <w:r w:rsidRPr="006A67D3">
        <w:rPr>
          <w:rStyle w:val="Refdenotaalpie"/>
          <w:rFonts w:ascii="Arial" w:hAnsi="Arial" w:cs="Arial"/>
          <w:spacing w:val="6"/>
        </w:rPr>
        <w:footnoteReference w:id="1"/>
      </w:r>
      <w:r w:rsidRPr="006A67D3">
        <w:rPr>
          <w:rFonts w:ascii="Arial" w:hAnsi="Arial" w:cs="Arial"/>
          <w:spacing w:val="6"/>
        </w:rPr>
        <w:t xml:space="preserve">, archivándose en las dos ocasiones de acuerdo a los términos del </w:t>
      </w:r>
      <w:r w:rsidRPr="006A67D3">
        <w:rPr>
          <w:rFonts w:ascii="Arial" w:hAnsi="Arial" w:cs="Arial"/>
        </w:rPr>
        <w:t>artículo 190 de la Ley 5ª de 1992.</w:t>
      </w:r>
      <w:r w:rsidRPr="006A67D3">
        <w:rPr>
          <w:rFonts w:ascii="Arial" w:hAnsi="Arial" w:cs="Arial"/>
          <w:spacing w:val="6"/>
        </w:rPr>
        <w:t xml:space="preserve">  </w:t>
      </w:r>
    </w:p>
    <w:p w:rsidR="00B1474B" w:rsidRPr="006A67D3" w:rsidRDefault="00B1474B" w:rsidP="00B1474B">
      <w:pPr>
        <w:spacing w:after="200"/>
        <w:ind w:left="284" w:firstLine="709"/>
        <w:jc w:val="both"/>
        <w:rPr>
          <w:rFonts w:ascii="Arial" w:hAnsi="Arial" w:cs="Arial"/>
          <w:spacing w:val="6"/>
        </w:rPr>
      </w:pPr>
    </w:p>
    <w:p w:rsidR="00B1474B" w:rsidRPr="006A67D3" w:rsidRDefault="00B1474B" w:rsidP="00B1474B">
      <w:pPr>
        <w:numPr>
          <w:ilvl w:val="0"/>
          <w:numId w:val="7"/>
        </w:numPr>
        <w:spacing w:after="200"/>
        <w:jc w:val="both"/>
        <w:rPr>
          <w:rFonts w:ascii="Arial" w:hAnsi="Arial" w:cs="Arial"/>
          <w:b/>
        </w:rPr>
      </w:pPr>
      <w:r w:rsidRPr="006A67D3">
        <w:rPr>
          <w:rFonts w:ascii="Arial" w:hAnsi="Arial" w:cs="Arial"/>
          <w:b/>
        </w:rPr>
        <w:t xml:space="preserve">Objeto del proyecto. </w:t>
      </w:r>
      <w:r w:rsidRPr="006A67D3">
        <w:rPr>
          <w:rStyle w:val="Refdenotaalpie"/>
          <w:rFonts w:ascii="Arial" w:hAnsi="Arial" w:cs="Arial"/>
          <w:b/>
        </w:rPr>
        <w:footnoteReference w:id="2"/>
      </w:r>
    </w:p>
    <w:p w:rsidR="00613807" w:rsidRDefault="00613807" w:rsidP="00613807">
      <w:pPr>
        <w:pStyle w:val="Sinespaciado"/>
      </w:pPr>
    </w:p>
    <w:p w:rsidR="00B1474B" w:rsidRPr="006A67D3" w:rsidRDefault="00B1474B" w:rsidP="00B1474B">
      <w:pPr>
        <w:spacing w:after="200"/>
        <w:ind w:left="284" w:firstLine="709"/>
        <w:jc w:val="both"/>
        <w:rPr>
          <w:rFonts w:ascii="Arial" w:hAnsi="Arial" w:cs="Arial"/>
          <w:spacing w:val="6"/>
        </w:rPr>
      </w:pPr>
      <w:r w:rsidRPr="006A67D3">
        <w:rPr>
          <w:rFonts w:ascii="Arial" w:hAnsi="Arial" w:cs="Arial"/>
          <w:bCs/>
        </w:rPr>
        <w:t xml:space="preserve">La presente iniciativa tiene como finalidad adicionar la Ley 668 de 2001, crear la </w:t>
      </w:r>
      <w:r w:rsidRPr="006A67D3">
        <w:rPr>
          <w:rFonts w:ascii="Arial" w:hAnsi="Arial" w:cs="Arial"/>
          <w:spacing w:val="6"/>
        </w:rPr>
        <w:t>Beca Pedro Pascasio Martínez y establecer el procedimiento para efectuar la elección de los ganadores de las Medallas “Luis Carlos Galán de lucha contra la Corrupción” y “Pedro Pascasio Martínez de Ética Republicana.</w:t>
      </w:r>
    </w:p>
    <w:p w:rsidR="00613807" w:rsidRDefault="00613807" w:rsidP="00613807">
      <w:pPr>
        <w:pStyle w:val="Sinespaciado"/>
      </w:pPr>
    </w:p>
    <w:p w:rsidR="00B1474B" w:rsidRDefault="00B1474B" w:rsidP="00B1474B">
      <w:pPr>
        <w:spacing w:after="200"/>
        <w:ind w:left="284" w:firstLine="709"/>
        <w:jc w:val="both"/>
        <w:rPr>
          <w:rFonts w:ascii="Arial" w:hAnsi="Arial" w:cs="Arial"/>
        </w:rPr>
      </w:pPr>
      <w:r w:rsidRPr="006A67D3">
        <w:rPr>
          <w:rFonts w:ascii="Arial" w:hAnsi="Arial" w:cs="Arial"/>
          <w:spacing w:val="6"/>
        </w:rPr>
        <w:lastRenderedPageBreak/>
        <w:t xml:space="preserve">En este entendido se formula la adición de dos artículos nuevos, que permiten en primer orden (Artículo 1) el </w:t>
      </w:r>
      <w:r w:rsidRPr="006A67D3">
        <w:rPr>
          <w:rFonts w:ascii="Arial" w:hAnsi="Arial" w:cs="Arial"/>
        </w:rPr>
        <w:t>establecimiento para el ganador de la Medalla “Pedro Pascasio Martínez de ética República”, de una Beca para realizar estudios de pregrado o postgrado en instituciones públicas de educación superior del país; opcionalmente, el condecorado podrá acceder a los programas de capacitación técnica o tecnológica que ofrezca el Servicio Nacional de Aprendizaje (Sena) en cuyo ingreso se otorgará prioridad.</w:t>
      </w:r>
    </w:p>
    <w:p w:rsidR="00613807" w:rsidRPr="006A67D3" w:rsidRDefault="00613807" w:rsidP="00613807">
      <w:pPr>
        <w:pStyle w:val="Sinespaciado"/>
      </w:pPr>
    </w:p>
    <w:p w:rsidR="00B1474B" w:rsidRPr="006A67D3" w:rsidRDefault="00B1474B" w:rsidP="00B1474B">
      <w:pPr>
        <w:spacing w:after="200"/>
        <w:ind w:left="284" w:firstLine="709"/>
        <w:jc w:val="both"/>
        <w:rPr>
          <w:rFonts w:ascii="Arial" w:hAnsi="Arial" w:cs="Arial"/>
        </w:rPr>
      </w:pPr>
      <w:r w:rsidRPr="006A67D3">
        <w:rPr>
          <w:rFonts w:ascii="Arial" w:hAnsi="Arial" w:cs="Arial"/>
        </w:rPr>
        <w:t>Seguidamente (Artículo 2), se determinan los parámetros que deberán tenerse en cuenta por la Mesa Directiva Conjunta de las Comisiones de Ética del Congreso, al definir el mecanismo de selección de las personas que serán condecoradas con las medallas, entre los cuales se encuentran la convocatoria y requisitos para participar en el concurso de méritos, así como herramientas para que las Comisiones de Ética efectúen el mismo.</w:t>
      </w:r>
    </w:p>
    <w:p w:rsidR="00613807" w:rsidRDefault="00613807" w:rsidP="00613807">
      <w:pPr>
        <w:pStyle w:val="Sinespaciado"/>
      </w:pPr>
    </w:p>
    <w:p w:rsidR="00B1474B" w:rsidRPr="006A67D3" w:rsidRDefault="00B1474B" w:rsidP="00B1474B">
      <w:pPr>
        <w:spacing w:after="200"/>
        <w:ind w:left="284" w:firstLine="709"/>
        <w:jc w:val="both"/>
        <w:rPr>
          <w:rFonts w:ascii="Arial" w:hAnsi="Arial" w:cs="Arial"/>
        </w:rPr>
      </w:pPr>
      <w:r w:rsidRPr="006A67D3">
        <w:rPr>
          <w:rFonts w:ascii="Arial" w:hAnsi="Arial" w:cs="Arial"/>
        </w:rPr>
        <w:t>El Artículo 3 a su vez, reglamenta la vigencia.</w:t>
      </w:r>
    </w:p>
    <w:p w:rsidR="00613807" w:rsidRDefault="00613807" w:rsidP="00613807">
      <w:pPr>
        <w:pStyle w:val="Sinespaciado"/>
      </w:pPr>
    </w:p>
    <w:p w:rsidR="00B1474B" w:rsidRPr="006A67D3" w:rsidRDefault="00B1474B" w:rsidP="00B1474B">
      <w:pPr>
        <w:spacing w:after="200"/>
        <w:ind w:left="284" w:firstLine="709"/>
        <w:jc w:val="both"/>
        <w:rPr>
          <w:rFonts w:ascii="Arial" w:hAnsi="Arial" w:cs="Arial"/>
        </w:rPr>
      </w:pPr>
      <w:r w:rsidRPr="006A67D3">
        <w:rPr>
          <w:rFonts w:ascii="Arial" w:hAnsi="Arial" w:cs="Arial"/>
        </w:rPr>
        <w:t xml:space="preserve">Tal como lo mencionara en su momento el Honorable Representante Carlos Adolfo Ardila Espinosa, en el Informe de Ponencia para Primer Debate del Proyecto de Ley No. 384 de 2019 – Cámara: “ (…) </w:t>
      </w:r>
      <w:r w:rsidRPr="006A67D3">
        <w:rPr>
          <w:rFonts w:ascii="Arial" w:hAnsi="Arial" w:cs="Arial"/>
          <w:i/>
        </w:rPr>
        <w:t>Los artículos 1º, 3º y 4º de la Ley 668 de 2001, que declara el 18 de agosto como “Día Nacional de lucha contra la corrupción”, crea las medallas “Luis Carlos Galán de lucha contra la corrupción”, “Pedro Pascasio Martínez de ética Republicana” y delegan el proceso de selección a las Comisiones de Ética del Congreso, no son modificados en este proyecto”.</w:t>
      </w:r>
      <w:r w:rsidRPr="006A67D3">
        <w:rPr>
          <w:rFonts w:ascii="Arial" w:hAnsi="Arial" w:cs="Arial"/>
        </w:rPr>
        <w:t xml:space="preserve"> En la presente iniciativa, tampoco son objeto de modificación, habida cuenta del perfeccionamiento que ha tenido el proyecto en su devenir histórico y legislativo.</w:t>
      </w:r>
    </w:p>
    <w:p w:rsidR="00B1474B" w:rsidRPr="006A67D3" w:rsidRDefault="00B1474B" w:rsidP="00613807">
      <w:pPr>
        <w:pStyle w:val="Sinespaciado"/>
      </w:pPr>
    </w:p>
    <w:p w:rsidR="00B1474B" w:rsidRPr="006A67D3" w:rsidRDefault="00B1474B" w:rsidP="00B1474B">
      <w:pPr>
        <w:pStyle w:val="Prrafodelista"/>
        <w:numPr>
          <w:ilvl w:val="0"/>
          <w:numId w:val="7"/>
        </w:numPr>
        <w:spacing w:after="200" w:line="276" w:lineRule="auto"/>
        <w:jc w:val="both"/>
        <w:rPr>
          <w:rFonts w:ascii="Arial" w:hAnsi="Arial" w:cs="Arial"/>
          <w:b/>
        </w:rPr>
      </w:pPr>
      <w:r w:rsidRPr="006A67D3">
        <w:rPr>
          <w:rFonts w:ascii="Arial" w:hAnsi="Arial" w:cs="Arial"/>
          <w:b/>
        </w:rPr>
        <w:t>Marco Constitucional y Legal</w:t>
      </w:r>
    </w:p>
    <w:p w:rsidR="00613807" w:rsidRDefault="00613807" w:rsidP="00613807">
      <w:pPr>
        <w:pStyle w:val="Sinespaciado"/>
      </w:pPr>
    </w:p>
    <w:p w:rsidR="00B1474B" w:rsidRDefault="00B1474B" w:rsidP="00B1474B">
      <w:pPr>
        <w:shd w:val="clear" w:color="auto" w:fill="FFFFFF"/>
        <w:spacing w:before="57" w:after="57" w:line="288" w:lineRule="atLeast"/>
        <w:ind w:left="284" w:firstLine="709"/>
        <w:jc w:val="both"/>
        <w:textAlignment w:val="center"/>
        <w:rPr>
          <w:rFonts w:ascii="Arial" w:hAnsi="Arial" w:cs="Arial"/>
          <w:i/>
          <w:iCs/>
        </w:rPr>
      </w:pPr>
      <w:r w:rsidRPr="006A67D3">
        <w:rPr>
          <w:rFonts w:ascii="Arial" w:hAnsi="Arial" w:cs="Arial"/>
        </w:rPr>
        <w:t xml:space="preserve">Resulta imperioso tener en cuenta que de acuerdo al espíritu integrador de nuestra Constitución Política, se establece que Colombia es un Estado Social de Derecho, lo que significa que” (…) </w:t>
      </w:r>
      <w:r w:rsidRPr="006A67D3">
        <w:rPr>
          <w:rFonts w:ascii="Arial" w:hAnsi="Arial" w:cs="Arial"/>
          <w:i/>
          <w:iCs/>
        </w:rPr>
        <w:t xml:space="preserve">el Estado debe velar por el bienestar de los asociados; es decir, que en vez de asumir una actitud pasiva en torno a lo que sucede en la sociedad debe entrar en acción para, como se señaló en la Sentencia SU-747 de 1998, “contrarrestar las desigualdades sociales existentes y para ofrecerle a todos las oportunidades para desarrollar sus aptitudes y para superar los apremios materiales”. De lo que se trata es de establecer la obligación de asegurarle a los asociados unas condiciones </w:t>
      </w:r>
      <w:r w:rsidRPr="006A67D3">
        <w:rPr>
          <w:rFonts w:ascii="Arial" w:hAnsi="Arial" w:cs="Arial"/>
          <w:i/>
          <w:iCs/>
        </w:rPr>
        <w:lastRenderedPageBreak/>
        <w:t>materiales mínimas de existencia, lo que implica que debe intervenir con decisión en la sociedad para cumplir con ese objetivo (...)”</w:t>
      </w:r>
    </w:p>
    <w:p w:rsidR="00613807" w:rsidRPr="006A67D3" w:rsidRDefault="00613807" w:rsidP="00B1474B">
      <w:pPr>
        <w:shd w:val="clear" w:color="auto" w:fill="FFFFFF"/>
        <w:spacing w:before="57" w:after="57" w:line="288" w:lineRule="atLeast"/>
        <w:ind w:left="284" w:firstLine="709"/>
        <w:jc w:val="both"/>
        <w:textAlignment w:val="center"/>
        <w:rPr>
          <w:rFonts w:ascii="Arial" w:hAnsi="Arial" w:cs="Arial"/>
          <w:i/>
          <w:iCs/>
        </w:rPr>
      </w:pPr>
    </w:p>
    <w:p w:rsidR="00B1474B" w:rsidRPr="006A67D3" w:rsidRDefault="00B1474B" w:rsidP="00B1474B">
      <w:pPr>
        <w:shd w:val="clear" w:color="auto" w:fill="FFFFFF"/>
        <w:spacing w:before="57" w:after="57" w:line="288" w:lineRule="atLeast"/>
        <w:ind w:left="284" w:firstLine="709"/>
        <w:jc w:val="both"/>
        <w:textAlignment w:val="center"/>
        <w:rPr>
          <w:rFonts w:ascii="Arial" w:hAnsi="Arial" w:cs="Arial"/>
        </w:rPr>
      </w:pPr>
      <w:r w:rsidRPr="006A67D3">
        <w:rPr>
          <w:rFonts w:ascii="Arial" w:hAnsi="Arial" w:cs="Arial"/>
        </w:rPr>
        <w:t xml:space="preserve">Es así que con la creación de </w:t>
      </w:r>
      <w:r w:rsidRPr="006A67D3">
        <w:rPr>
          <w:rFonts w:ascii="Arial" w:hAnsi="Arial" w:cs="Arial"/>
          <w:spacing w:val="6"/>
        </w:rPr>
        <w:t xml:space="preserve">la Beca Pedro Pascasio Martínez, aparte de reforzarse en la sociedad la </w:t>
      </w:r>
      <w:r w:rsidRPr="006A67D3">
        <w:rPr>
          <w:rFonts w:ascii="Arial" w:hAnsi="Arial" w:cs="Arial"/>
          <w:i/>
          <w:spacing w:val="6"/>
        </w:rPr>
        <w:t>cultura orientada</w:t>
      </w:r>
      <w:r w:rsidRPr="006A67D3">
        <w:rPr>
          <w:i/>
        </w:rPr>
        <w:t xml:space="preserve"> </w:t>
      </w:r>
      <w:r w:rsidRPr="006A67D3">
        <w:rPr>
          <w:rFonts w:ascii="Arial" w:hAnsi="Arial" w:cs="Arial"/>
          <w:i/>
        </w:rPr>
        <w:t>a la recuperación de valores éticos ciudadanos</w:t>
      </w:r>
      <w:r w:rsidRPr="006A67D3">
        <w:rPr>
          <w:rStyle w:val="Refdenotaalpie"/>
          <w:rFonts w:ascii="Arial" w:hAnsi="Arial" w:cs="Arial"/>
        </w:rPr>
        <w:footnoteReference w:id="3"/>
      </w:r>
      <w:r w:rsidRPr="006A67D3">
        <w:rPr>
          <w:rFonts w:ascii="Arial" w:hAnsi="Arial" w:cs="Arial"/>
        </w:rPr>
        <w:t>; también se generan oportunidades de desarrollo para los ciudadanos.</w:t>
      </w:r>
    </w:p>
    <w:p w:rsidR="00B1474B" w:rsidRPr="006A67D3" w:rsidRDefault="00B1474B" w:rsidP="00B1474B">
      <w:pPr>
        <w:shd w:val="clear" w:color="auto" w:fill="FFFFFF"/>
        <w:spacing w:before="57" w:after="57" w:line="288" w:lineRule="atLeast"/>
        <w:ind w:left="284" w:firstLine="709"/>
        <w:jc w:val="both"/>
        <w:textAlignment w:val="center"/>
        <w:rPr>
          <w:rFonts w:ascii="Arial" w:hAnsi="Arial" w:cs="Arial"/>
        </w:rPr>
      </w:pPr>
    </w:p>
    <w:p w:rsidR="00B1474B" w:rsidRPr="006A67D3" w:rsidRDefault="00B1474B" w:rsidP="00B1474B">
      <w:pPr>
        <w:spacing w:before="57" w:after="28" w:line="260" w:lineRule="atLeast"/>
        <w:ind w:left="284" w:firstLine="709"/>
        <w:jc w:val="both"/>
        <w:rPr>
          <w:rFonts w:ascii="Arial" w:hAnsi="Arial" w:cs="Arial"/>
        </w:rPr>
      </w:pPr>
      <w:r w:rsidRPr="006A67D3">
        <w:rPr>
          <w:rFonts w:ascii="Arial" w:hAnsi="Arial" w:cs="Arial"/>
        </w:rPr>
        <w:t xml:space="preserve">El artículo 7º de la Ley 819 de 2003 señala que </w:t>
      </w:r>
      <w:r w:rsidRPr="006A67D3">
        <w:rPr>
          <w:rFonts w:ascii="Arial" w:hAnsi="Arial" w:cs="Arial"/>
          <w:i/>
        </w:rPr>
        <w:t>“en todo momento, el impacto fiscal de cualquier proyecto de ley, ordenanza o acuerdo, que ordene gasto o que otorgue beneficios tributarios, deberá hacerse explícito y deberá ser compatible con el Marco Fiscal de Mediano Plazo”</w:t>
      </w:r>
      <w:r w:rsidRPr="006A67D3">
        <w:rPr>
          <w:rFonts w:ascii="Arial" w:hAnsi="Arial" w:cs="Arial"/>
        </w:rPr>
        <w:t xml:space="preserve">, para lo cual en la exposición de motivos y en las ponencias constarán en forma expresa </w:t>
      </w:r>
      <w:r w:rsidRPr="006A67D3">
        <w:rPr>
          <w:rFonts w:ascii="Arial" w:hAnsi="Arial" w:cs="Arial"/>
          <w:i/>
        </w:rPr>
        <w:t>“los costos fiscales de la iniciativa y la fuente de ingreso adicional generada para el financiamiento de dicho gasto”</w:t>
      </w:r>
      <w:r w:rsidRPr="006A67D3">
        <w:rPr>
          <w:rFonts w:ascii="Arial" w:hAnsi="Arial" w:cs="Arial"/>
        </w:rPr>
        <w:t xml:space="preserve">, fuera de lo cual el Ministerio de Hacienda y Crédito Público </w:t>
      </w:r>
      <w:r w:rsidRPr="006A67D3">
        <w:rPr>
          <w:rFonts w:ascii="Arial" w:hAnsi="Arial" w:cs="Arial"/>
          <w:i/>
        </w:rPr>
        <w:t>“en cualquier tiempo durante el respectivo trámite en el Congreso de la República, deberá rendir su concepto frente a la consistencia de lo dispuesto en el inciso anterior”</w:t>
      </w:r>
      <w:r w:rsidRPr="006A67D3">
        <w:rPr>
          <w:rFonts w:ascii="Arial" w:hAnsi="Arial" w:cs="Arial"/>
        </w:rPr>
        <w:t xml:space="preserve">, sin que el concepto pueda contrariar el Marco Fiscal de Mediano Plazo. </w:t>
      </w:r>
    </w:p>
    <w:p w:rsidR="00B1474B" w:rsidRPr="006A67D3" w:rsidRDefault="00B1474B" w:rsidP="00B1474B">
      <w:pPr>
        <w:spacing w:before="57" w:after="28" w:line="260" w:lineRule="atLeast"/>
        <w:ind w:left="284" w:firstLine="709"/>
        <w:jc w:val="both"/>
        <w:rPr>
          <w:rFonts w:ascii="Arial" w:hAnsi="Arial" w:cs="Arial"/>
        </w:rPr>
      </w:pPr>
    </w:p>
    <w:p w:rsidR="00B1474B" w:rsidRPr="006A67D3" w:rsidRDefault="00B1474B" w:rsidP="00B1474B">
      <w:pPr>
        <w:shd w:val="clear" w:color="auto" w:fill="FFFFFF"/>
        <w:spacing w:before="57" w:after="57" w:line="288" w:lineRule="atLeast"/>
        <w:ind w:left="284" w:firstLine="709"/>
        <w:jc w:val="both"/>
        <w:textAlignment w:val="center"/>
        <w:rPr>
          <w:rFonts w:ascii="Arial" w:hAnsi="Arial" w:cs="Arial"/>
        </w:rPr>
      </w:pPr>
      <w:r w:rsidRPr="006A67D3">
        <w:rPr>
          <w:rFonts w:ascii="Arial" w:hAnsi="Arial" w:cs="Arial"/>
        </w:rPr>
        <w:t>En este sentido es oportuno señalar como en las anteriores iniciativas que el presente Proyecto, prevé un bajo impacto fiscal para las finanzas públicas del Estado, y por tanto no requiere la autorización previa del Gobierno nacional, de que trata el artículo 7º de la Ley 819 de 2013</w:t>
      </w:r>
      <w:r w:rsidRPr="006A67D3">
        <w:rPr>
          <w:rFonts w:ascii="Arial" w:hAnsi="Arial" w:cs="Arial"/>
          <w:i/>
        </w:rPr>
        <w:t xml:space="preserve">; a su vez se debe tener en cuenta que anualmente solo se escoge un (1) ganador de la Medalla Pedro Pascasio Martínez, (ver entre otras las sentencias C-662 de 2009 M. P., Doctor Luis Ernesto Vargas Silva, C-700 de 2010 M. P., Doctor Jorge </w:t>
      </w:r>
      <w:proofErr w:type="spellStart"/>
      <w:r w:rsidRPr="006A67D3">
        <w:rPr>
          <w:rFonts w:ascii="Arial" w:hAnsi="Arial" w:cs="Arial"/>
          <w:i/>
        </w:rPr>
        <w:t>Pretelt</w:t>
      </w:r>
      <w:proofErr w:type="spellEnd"/>
      <w:r w:rsidRPr="006A67D3">
        <w:rPr>
          <w:rFonts w:ascii="Arial" w:hAnsi="Arial" w:cs="Arial"/>
          <w:i/>
        </w:rPr>
        <w:t xml:space="preserve"> </w:t>
      </w:r>
      <w:proofErr w:type="spellStart"/>
      <w:r w:rsidRPr="006A67D3">
        <w:rPr>
          <w:rFonts w:ascii="Arial" w:hAnsi="Arial" w:cs="Arial"/>
          <w:i/>
        </w:rPr>
        <w:t>Chaljub</w:t>
      </w:r>
      <w:proofErr w:type="spellEnd"/>
      <w:r w:rsidRPr="006A67D3">
        <w:rPr>
          <w:rStyle w:val="Refdenotaalpie"/>
          <w:rFonts w:ascii="Arial" w:hAnsi="Arial" w:cs="Arial"/>
          <w:i/>
        </w:rPr>
        <w:footnoteReference w:id="4"/>
      </w:r>
      <w:r w:rsidRPr="006A67D3">
        <w:rPr>
          <w:rFonts w:ascii="Arial" w:hAnsi="Arial" w:cs="Arial"/>
          <w:i/>
        </w:rPr>
        <w:t xml:space="preserve">), </w:t>
      </w:r>
      <w:r w:rsidRPr="006A67D3">
        <w:rPr>
          <w:rFonts w:ascii="Arial" w:hAnsi="Arial" w:cs="Arial"/>
        </w:rPr>
        <w:t>y en sentido articulado se han atendido las sugerencias dadas en su momento por el Ministerio de Hacienda, en la comunicación oficial No. UJ-0581-17, de la cual se concluye lo siguiente:</w:t>
      </w:r>
    </w:p>
    <w:p w:rsidR="00B1474B" w:rsidRPr="006A67D3" w:rsidRDefault="00B1474B" w:rsidP="00B1474B">
      <w:pPr>
        <w:shd w:val="clear" w:color="auto" w:fill="FFFFFF"/>
        <w:spacing w:before="57" w:after="57" w:line="288" w:lineRule="atLeast"/>
        <w:ind w:left="284" w:firstLine="709"/>
        <w:jc w:val="both"/>
        <w:textAlignment w:val="center"/>
        <w:rPr>
          <w:rFonts w:ascii="Arial" w:hAnsi="Arial" w:cs="Arial"/>
        </w:rPr>
      </w:pPr>
    </w:p>
    <w:p w:rsidR="00B1474B" w:rsidRPr="006A67D3" w:rsidRDefault="00B1474B" w:rsidP="00B1474B">
      <w:pPr>
        <w:shd w:val="clear" w:color="auto" w:fill="FFFFFF"/>
        <w:spacing w:before="57" w:after="57" w:line="288" w:lineRule="atLeast"/>
        <w:ind w:left="284" w:firstLine="709"/>
        <w:jc w:val="both"/>
        <w:textAlignment w:val="center"/>
        <w:rPr>
          <w:rFonts w:ascii="Arial" w:hAnsi="Arial" w:cs="Arial"/>
          <w:i/>
        </w:rPr>
      </w:pPr>
      <w:r w:rsidRPr="006A67D3">
        <w:rPr>
          <w:rFonts w:ascii="Arial" w:hAnsi="Arial" w:cs="Arial"/>
          <w:i/>
        </w:rPr>
        <w:t xml:space="preserve">“(…) Con relación a la “Beca Pedro Pascasio Martínez”, consideró el Ministerio oportuno que se indicara expresamente que su otorgamiento se efectuará a través del Instituto Colombiano de Crédito y Estudios en el Exterior </w:t>
      </w:r>
      <w:proofErr w:type="spellStart"/>
      <w:r w:rsidRPr="006A67D3">
        <w:rPr>
          <w:rFonts w:ascii="Arial" w:hAnsi="Arial" w:cs="Arial"/>
          <w:i/>
        </w:rPr>
        <w:t>Icetex</w:t>
      </w:r>
      <w:proofErr w:type="spellEnd"/>
      <w:r w:rsidRPr="006A67D3">
        <w:rPr>
          <w:rFonts w:ascii="Arial" w:hAnsi="Arial" w:cs="Arial"/>
          <w:i/>
        </w:rPr>
        <w:t xml:space="preserve">, entidad competente para estos asuntos; en cuanto a las partidas para atender los gastos de difusión de la convocatoria, elaboración de preseas y acto solemne de entrega, sugirió esta Cartera que las mismas deberán ser incluidas en el presupuesto anual del Senado de la República y la Cámara de </w:t>
      </w:r>
      <w:r w:rsidRPr="006A67D3">
        <w:rPr>
          <w:rFonts w:ascii="Arial" w:hAnsi="Arial" w:cs="Arial"/>
          <w:i/>
        </w:rPr>
        <w:lastRenderedPageBreak/>
        <w:t xml:space="preserve">Representantes por partes iguales, sin que hubiera lugar a la destinación de recursos adicionales por parte de la Nación (…)” </w:t>
      </w:r>
      <w:r w:rsidRPr="006A67D3">
        <w:rPr>
          <w:rStyle w:val="Refdenotaalpie"/>
          <w:rFonts w:ascii="Arial" w:hAnsi="Arial" w:cs="Arial"/>
          <w:i/>
        </w:rPr>
        <w:footnoteReference w:id="5"/>
      </w:r>
    </w:p>
    <w:p w:rsidR="00B1474B" w:rsidRPr="006A67D3" w:rsidRDefault="00B1474B" w:rsidP="00B1474B">
      <w:pPr>
        <w:shd w:val="clear" w:color="auto" w:fill="FFFFFF"/>
        <w:spacing w:before="57" w:after="57" w:line="288" w:lineRule="atLeast"/>
        <w:ind w:left="284" w:firstLine="709"/>
        <w:jc w:val="both"/>
        <w:textAlignment w:val="center"/>
        <w:rPr>
          <w:rFonts w:ascii="Arial" w:hAnsi="Arial" w:cs="Arial"/>
          <w:i/>
        </w:rPr>
      </w:pPr>
    </w:p>
    <w:p w:rsidR="00B1474B" w:rsidRPr="006A67D3" w:rsidRDefault="00B1474B" w:rsidP="00B1474B">
      <w:pPr>
        <w:shd w:val="clear" w:color="auto" w:fill="FFFFFF"/>
        <w:spacing w:before="57" w:after="57" w:line="288" w:lineRule="atLeast"/>
        <w:ind w:left="284" w:firstLine="709"/>
        <w:jc w:val="both"/>
        <w:textAlignment w:val="center"/>
        <w:rPr>
          <w:rFonts w:ascii="Arial" w:hAnsi="Arial" w:cs="Arial"/>
          <w:iCs/>
          <w:lang w:eastAsia="es-CO"/>
        </w:rPr>
      </w:pPr>
      <w:r w:rsidRPr="006A67D3">
        <w:rPr>
          <w:rFonts w:ascii="Arial" w:hAnsi="Arial" w:cs="Arial"/>
        </w:rPr>
        <w:t xml:space="preserve">Complementario a esta justificación legal, </w:t>
      </w:r>
      <w:r w:rsidRPr="006A67D3">
        <w:rPr>
          <w:rFonts w:ascii="Arial" w:hAnsi="Arial" w:cs="Arial"/>
          <w:iCs/>
          <w:lang w:eastAsia="es-CO"/>
        </w:rPr>
        <w:t xml:space="preserve">la Honorable Corte Constitucional en </w:t>
      </w:r>
      <w:r w:rsidRPr="006A67D3">
        <w:rPr>
          <w:rFonts w:ascii="Arial" w:hAnsi="Arial" w:cs="Arial"/>
          <w:b/>
          <w:iCs/>
          <w:lang w:eastAsia="es-CO"/>
        </w:rPr>
        <w:t xml:space="preserve">Sentencia C-015A de 2009 </w:t>
      </w:r>
      <w:r w:rsidRPr="006A67D3">
        <w:rPr>
          <w:rFonts w:ascii="Arial" w:hAnsi="Arial" w:cs="Arial"/>
          <w:iCs/>
          <w:lang w:eastAsia="es-CO"/>
        </w:rPr>
        <w:t xml:space="preserve">ha manifestado: </w:t>
      </w:r>
    </w:p>
    <w:p w:rsidR="00B1474B" w:rsidRPr="006A67D3" w:rsidRDefault="00B1474B" w:rsidP="00B1474B">
      <w:pPr>
        <w:shd w:val="clear" w:color="auto" w:fill="FFFFFF"/>
        <w:spacing w:before="57" w:after="57" w:line="288" w:lineRule="atLeast"/>
        <w:ind w:left="284" w:firstLine="709"/>
        <w:jc w:val="both"/>
        <w:textAlignment w:val="center"/>
        <w:rPr>
          <w:rFonts w:ascii="Arial Narrow" w:hAnsi="Arial Narrow"/>
          <w:iCs/>
          <w:lang w:eastAsia="es-CO"/>
        </w:rPr>
      </w:pPr>
    </w:p>
    <w:p w:rsidR="00B1474B" w:rsidRDefault="00B1474B" w:rsidP="00B1474B">
      <w:pPr>
        <w:ind w:left="284" w:firstLine="709"/>
        <w:jc w:val="both"/>
        <w:rPr>
          <w:rFonts w:ascii="Arial" w:hAnsi="Arial" w:cs="Arial"/>
          <w:i/>
          <w:iCs/>
          <w:spacing w:val="-1"/>
          <w:lang w:eastAsia="es-CO"/>
        </w:rPr>
      </w:pPr>
      <w:r w:rsidRPr="006A67D3">
        <w:rPr>
          <w:rFonts w:ascii="Arial" w:hAnsi="Arial" w:cs="Arial"/>
          <w:iCs/>
          <w:lang w:eastAsia="es-CO"/>
        </w:rPr>
        <w:t xml:space="preserve">“(…) </w:t>
      </w:r>
      <w:r w:rsidRPr="006A67D3">
        <w:rPr>
          <w:rFonts w:ascii="Arial" w:hAnsi="Arial" w:cs="Arial"/>
          <w:i/>
          <w:iCs/>
          <w:spacing w:val="-1"/>
          <w:lang w:eastAsia="es-CO"/>
        </w:rPr>
        <w:t>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o si, por el contrario, se trate de una ley que se contrae a decretar un gasto público y , por lo tanto, a constituir un título jurídico suficiente para la eventual inclusión de la partida correspondiente, en la ley de presupuesto, evento en el cual es perfectamente legítima” (…)”</w:t>
      </w:r>
    </w:p>
    <w:p w:rsidR="00B1474B" w:rsidRDefault="00B1474B" w:rsidP="00B1474B">
      <w:pPr>
        <w:ind w:left="284" w:firstLine="709"/>
        <w:jc w:val="both"/>
        <w:rPr>
          <w:rFonts w:ascii="Arial" w:hAnsi="Arial" w:cs="Arial"/>
          <w:i/>
          <w:iCs/>
          <w:spacing w:val="-1"/>
          <w:lang w:eastAsia="es-CO"/>
        </w:rPr>
      </w:pPr>
    </w:p>
    <w:p w:rsidR="00B1474B" w:rsidRDefault="00B1474B" w:rsidP="00B1474B">
      <w:pPr>
        <w:ind w:left="284" w:firstLine="709"/>
        <w:jc w:val="both"/>
        <w:rPr>
          <w:rFonts w:ascii="Arial" w:hAnsi="Arial" w:cs="Arial"/>
          <w:i/>
          <w:iCs/>
          <w:spacing w:val="-1"/>
          <w:lang w:eastAsia="es-CO"/>
        </w:rPr>
      </w:pPr>
    </w:p>
    <w:p w:rsidR="00B1474B" w:rsidRDefault="00B1474B" w:rsidP="00B1474B">
      <w:pPr>
        <w:numPr>
          <w:ilvl w:val="0"/>
          <w:numId w:val="7"/>
        </w:numPr>
        <w:jc w:val="both"/>
        <w:rPr>
          <w:rFonts w:ascii="Arial" w:hAnsi="Arial" w:cs="Arial"/>
          <w:b/>
          <w:iCs/>
          <w:spacing w:val="-1"/>
          <w:lang w:eastAsia="es-CO"/>
        </w:rPr>
      </w:pPr>
      <w:r>
        <w:rPr>
          <w:rFonts w:ascii="Arial" w:hAnsi="Arial" w:cs="Arial"/>
          <w:b/>
          <w:iCs/>
          <w:spacing w:val="-1"/>
          <w:lang w:eastAsia="es-CO"/>
        </w:rPr>
        <w:t>Conclusión.</w:t>
      </w:r>
      <w:r>
        <w:rPr>
          <w:rStyle w:val="Refdenotaalpie"/>
          <w:rFonts w:ascii="Arial" w:hAnsi="Arial" w:cs="Arial"/>
          <w:b/>
          <w:iCs/>
          <w:spacing w:val="-1"/>
          <w:lang w:eastAsia="es-CO"/>
        </w:rPr>
        <w:footnoteReference w:id="6"/>
      </w:r>
    </w:p>
    <w:p w:rsidR="00B1474B" w:rsidRDefault="00B1474B" w:rsidP="00B1474B">
      <w:pPr>
        <w:ind w:left="360"/>
        <w:jc w:val="both"/>
        <w:rPr>
          <w:rFonts w:ascii="Arial" w:hAnsi="Arial" w:cs="Arial"/>
          <w:b/>
          <w:iCs/>
          <w:spacing w:val="-1"/>
          <w:lang w:eastAsia="es-CO"/>
        </w:rPr>
      </w:pPr>
    </w:p>
    <w:p w:rsidR="00613807" w:rsidRDefault="00613807" w:rsidP="00613807">
      <w:pPr>
        <w:pStyle w:val="Sinespaciado"/>
      </w:pPr>
    </w:p>
    <w:p w:rsidR="00B1474B" w:rsidRPr="006A67D3" w:rsidRDefault="00B1474B" w:rsidP="00B1474B">
      <w:pPr>
        <w:ind w:left="284" w:firstLine="709"/>
        <w:jc w:val="both"/>
        <w:rPr>
          <w:rFonts w:ascii="Arial" w:hAnsi="Arial" w:cs="Arial"/>
        </w:rPr>
      </w:pPr>
      <w:r w:rsidRPr="006A67D3">
        <w:rPr>
          <w:rFonts w:ascii="Arial" w:hAnsi="Arial" w:cs="Arial"/>
        </w:rPr>
        <w:t>Establecer la Beca, está acorde con las previsiones del artículo 355 de la Constitución Política, al brindar un justo reconocimiento al trabajo de los jóvenes en la promoción de valores éticos ciudadanos consagrado en la Ley 668 de 2001, las ejecutorias por las que son elegidos constituyen interés público y social para que su labor sea reconocida con el estímulo que este proyecto prevé, por lo que no se requiere la autorización previa del Gobierno nacional, de que trata el artículo 7° de la Ley 819 de 2013, dado que el mismo tiene bajo impacto fiscal para las finanzas públicas del Estado.</w:t>
      </w:r>
    </w:p>
    <w:p w:rsidR="00B1474B" w:rsidRPr="006A67D3" w:rsidRDefault="00B1474B" w:rsidP="00B1474B">
      <w:pPr>
        <w:ind w:left="284" w:firstLine="709"/>
        <w:jc w:val="both"/>
        <w:rPr>
          <w:rFonts w:ascii="Arial" w:hAnsi="Arial" w:cs="Arial"/>
        </w:rPr>
      </w:pPr>
    </w:p>
    <w:p w:rsidR="00B1474B" w:rsidRPr="006A67D3" w:rsidRDefault="00B1474B" w:rsidP="00B1474B">
      <w:pPr>
        <w:ind w:left="284" w:firstLine="709"/>
        <w:jc w:val="both"/>
        <w:rPr>
          <w:rFonts w:ascii="Arial" w:hAnsi="Arial" w:cs="Arial"/>
          <w:b/>
          <w:i/>
          <w:iCs/>
          <w:spacing w:val="-1"/>
          <w:lang w:eastAsia="es-CO"/>
        </w:rPr>
      </w:pPr>
      <w:r w:rsidRPr="006A67D3">
        <w:rPr>
          <w:rFonts w:ascii="Arial" w:hAnsi="Arial" w:cs="Arial"/>
        </w:rPr>
        <w:t xml:space="preserve">En este entendido, y considerando que la presente iniciativa cumple con los requisitos fundamentales para ser tramitado solicitamos a los Honorables Congresistas dar trámite legislativo al Proyecto de ley </w:t>
      </w:r>
      <w:r w:rsidRPr="006A67D3">
        <w:rPr>
          <w:rFonts w:ascii="Arial" w:hAnsi="Arial" w:cs="Arial"/>
          <w:i/>
        </w:rPr>
        <w:t>“</w:t>
      </w:r>
      <w:r w:rsidRPr="006A67D3">
        <w:rPr>
          <w:rFonts w:ascii="Arial" w:hAnsi="Arial" w:cs="Arial"/>
          <w:i/>
          <w:spacing w:val="6"/>
        </w:rPr>
        <w:t>Por medio de la cual se modifica y adiciona la Ley 668 de 2001, se crea la Beca Pedro Pascasio Martínez y se establece el procedimiento para efectuar la elección de los ganadores de las Medallas “Luis Carlos Galán de lucha contra la Corrupción” y “Pedro Pascasio Martínez de Ética Republicana”</w:t>
      </w:r>
    </w:p>
    <w:p w:rsidR="00B1474B" w:rsidRDefault="00B1474B" w:rsidP="00B1474B">
      <w:pPr>
        <w:shd w:val="clear" w:color="auto" w:fill="FFFFFF"/>
        <w:spacing w:before="57" w:after="57" w:line="288" w:lineRule="atLeast"/>
        <w:ind w:left="284" w:firstLine="709"/>
        <w:jc w:val="both"/>
        <w:textAlignment w:val="center"/>
        <w:rPr>
          <w:rFonts w:ascii="Arial" w:hAnsi="Arial" w:cs="Arial"/>
        </w:rPr>
      </w:pPr>
    </w:p>
    <w:p w:rsidR="00B1474B" w:rsidRDefault="00B1474B" w:rsidP="00B1474B">
      <w:pPr>
        <w:shd w:val="clear" w:color="auto" w:fill="FFFFFF"/>
        <w:spacing w:before="57" w:after="57" w:line="288" w:lineRule="atLeast"/>
        <w:ind w:left="284" w:firstLine="709"/>
        <w:jc w:val="both"/>
        <w:textAlignment w:val="center"/>
        <w:rPr>
          <w:rFonts w:ascii="Arial" w:hAnsi="Arial" w:cs="Arial"/>
        </w:rPr>
      </w:pPr>
      <w:r>
        <w:rPr>
          <w:rFonts w:ascii="Arial" w:hAnsi="Arial" w:cs="Arial"/>
        </w:rPr>
        <w:t>De los Honorables Congresistas,</w:t>
      </w:r>
    </w:p>
    <w:p w:rsidR="00613807" w:rsidRDefault="00613807" w:rsidP="00B1474B">
      <w:pPr>
        <w:shd w:val="clear" w:color="auto" w:fill="FFFFFF"/>
        <w:spacing w:before="57" w:after="57" w:line="288" w:lineRule="atLeast"/>
        <w:ind w:left="284" w:firstLine="709"/>
        <w:jc w:val="both"/>
        <w:textAlignment w:val="center"/>
        <w:rPr>
          <w:rFonts w:ascii="Arial" w:hAnsi="Arial" w:cs="Arial"/>
        </w:rPr>
      </w:pPr>
    </w:p>
    <w:p w:rsidR="00B1474B" w:rsidRPr="006A67D3" w:rsidRDefault="00B1474B" w:rsidP="00B1474B">
      <w:pPr>
        <w:shd w:val="clear" w:color="auto" w:fill="FFFFFF"/>
        <w:spacing w:before="57" w:after="57" w:line="288" w:lineRule="atLeast"/>
        <w:ind w:left="284" w:firstLine="709"/>
        <w:jc w:val="both"/>
        <w:textAlignment w:val="center"/>
        <w:rPr>
          <w:rFonts w:ascii="Arial" w:hAnsi="Arial" w:cs="Arial"/>
          <w:b/>
        </w:rPr>
      </w:pPr>
      <w:r>
        <w:rPr>
          <w:rFonts w:ascii="Arial" w:hAnsi="Arial" w:cs="Arial"/>
        </w:rPr>
        <w:t>Con toda atención,</w:t>
      </w:r>
    </w:p>
    <w:p w:rsidR="00613807" w:rsidRPr="00000916" w:rsidRDefault="00613807" w:rsidP="00613807">
      <w:pPr>
        <w:pStyle w:val="Sinespaciado"/>
        <w:rPr>
          <w:rFonts w:ascii="Arial" w:hAnsi="Arial" w:cs="Arial"/>
        </w:rPr>
      </w:pPr>
    </w:p>
    <w:p w:rsidR="00613807" w:rsidRPr="00000916" w:rsidRDefault="00613807" w:rsidP="00613807">
      <w:pPr>
        <w:pStyle w:val="Sinespaciado"/>
        <w:rPr>
          <w:rFonts w:ascii="Arial" w:hAnsi="Arial" w:cs="Arial"/>
        </w:rPr>
      </w:pPr>
    </w:p>
    <w:p w:rsidR="00613807" w:rsidRPr="00000916" w:rsidRDefault="00613807" w:rsidP="00613807">
      <w:pPr>
        <w:pStyle w:val="Sinespaciado"/>
        <w:ind w:left="285"/>
        <w:rPr>
          <w:rFonts w:ascii="Arial" w:hAnsi="Arial" w:cs="Arial"/>
        </w:rPr>
      </w:pPr>
      <w:r w:rsidRPr="00000916">
        <w:rPr>
          <w:rFonts w:ascii="Arial" w:hAnsi="Arial" w:cs="Arial"/>
        </w:rPr>
        <w:t>Los Honorables Senadores:</w:t>
      </w:r>
    </w:p>
    <w:p w:rsidR="00613807" w:rsidRDefault="00613807" w:rsidP="00613807">
      <w:pPr>
        <w:pStyle w:val="Sinespaciado"/>
        <w:rPr>
          <w:rFonts w:ascii="Arial" w:hAnsi="Arial" w:cs="Arial"/>
          <w:sz w:val="23"/>
          <w:szCs w:val="23"/>
        </w:rPr>
      </w:pPr>
    </w:p>
    <w:p w:rsidR="00613807" w:rsidRDefault="00613807" w:rsidP="00613807">
      <w:pPr>
        <w:pStyle w:val="Sinespaciado"/>
        <w:rPr>
          <w:rFonts w:ascii="Arial" w:hAnsi="Arial" w:cs="Arial"/>
          <w:sz w:val="23"/>
          <w:szCs w:val="23"/>
        </w:rPr>
      </w:pPr>
    </w:p>
    <w:p w:rsidR="00613807" w:rsidRDefault="00613807" w:rsidP="00613807">
      <w:pPr>
        <w:pStyle w:val="Sinespaciado"/>
        <w:rPr>
          <w:rFonts w:ascii="Arial" w:hAnsi="Arial" w:cs="Arial"/>
          <w:sz w:val="23"/>
          <w:szCs w:val="23"/>
        </w:rPr>
      </w:pPr>
    </w:p>
    <w:p w:rsidR="00613807" w:rsidRPr="00000916" w:rsidRDefault="00613807" w:rsidP="00613807">
      <w:pPr>
        <w:pStyle w:val="Sinespaciado"/>
        <w:rPr>
          <w:rFonts w:ascii="Arial" w:hAnsi="Arial" w:cs="Arial"/>
          <w:sz w:val="23"/>
          <w:szCs w:val="23"/>
        </w:rPr>
      </w:pPr>
    </w:p>
    <w:p w:rsidR="00613807" w:rsidRPr="007B2F41" w:rsidRDefault="00613807" w:rsidP="00613807">
      <w:pPr>
        <w:ind w:right="-234"/>
        <w:jc w:val="both"/>
        <w:rPr>
          <w:rFonts w:ascii="Arial" w:hAnsi="Arial" w:cs="Arial"/>
          <w:b/>
          <w:sz w:val="23"/>
          <w:szCs w:val="23"/>
        </w:rPr>
      </w:pPr>
      <w:r>
        <w:rPr>
          <w:rFonts w:ascii="Arial" w:hAnsi="Arial" w:cs="Arial"/>
          <w:b/>
          <w:sz w:val="23"/>
          <w:szCs w:val="23"/>
        </w:rPr>
        <w:t>CARLOS ABRAHAM JIMÉNEZ LÓPEZ</w:t>
      </w:r>
      <w:r w:rsidRPr="007B2F41">
        <w:rPr>
          <w:rFonts w:ascii="Arial" w:hAnsi="Arial" w:cs="Arial"/>
          <w:b/>
          <w:sz w:val="23"/>
          <w:szCs w:val="23"/>
        </w:rPr>
        <w:tab/>
      </w:r>
      <w:r w:rsidRPr="007B2F41">
        <w:rPr>
          <w:rFonts w:ascii="Arial" w:hAnsi="Arial" w:cs="Arial"/>
          <w:b/>
          <w:sz w:val="23"/>
          <w:szCs w:val="23"/>
        </w:rPr>
        <w:tab/>
      </w:r>
      <w:r>
        <w:rPr>
          <w:rFonts w:ascii="Arial" w:hAnsi="Arial" w:cs="Arial"/>
          <w:b/>
          <w:sz w:val="23"/>
          <w:szCs w:val="23"/>
        </w:rPr>
        <w:t>ANDRÉS CRISTO BUSTOS</w:t>
      </w:r>
    </w:p>
    <w:p w:rsidR="00613807" w:rsidRPr="007B2F41" w:rsidRDefault="00613807" w:rsidP="00613807">
      <w:pPr>
        <w:ind w:right="-234"/>
        <w:jc w:val="both"/>
        <w:rPr>
          <w:rFonts w:ascii="Arial" w:hAnsi="Arial" w:cs="Arial"/>
          <w:sz w:val="23"/>
          <w:szCs w:val="23"/>
        </w:rPr>
      </w:pPr>
      <w:r w:rsidRPr="007B2F41">
        <w:rPr>
          <w:rFonts w:ascii="Arial" w:hAnsi="Arial" w:cs="Arial"/>
          <w:sz w:val="23"/>
          <w:szCs w:val="23"/>
        </w:rPr>
        <w:t>Presidente Comisión de Ética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Vicepresidente Comisión de Ética</w:t>
      </w:r>
    </w:p>
    <w:p w:rsidR="00613807" w:rsidRPr="007B2F41" w:rsidRDefault="00613807" w:rsidP="00613807">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613807" w:rsidRPr="007B2F41" w:rsidRDefault="00613807" w:rsidP="00613807">
      <w:pPr>
        <w:ind w:right="-234"/>
        <w:jc w:val="both"/>
        <w:rPr>
          <w:rFonts w:ascii="Arial" w:hAnsi="Arial" w:cs="Arial"/>
          <w:b/>
          <w:sz w:val="23"/>
          <w:szCs w:val="23"/>
        </w:rPr>
      </w:pPr>
      <w:r w:rsidRPr="007B2F41">
        <w:rPr>
          <w:rFonts w:ascii="Arial" w:hAnsi="Arial" w:cs="Arial"/>
          <w:b/>
          <w:sz w:val="23"/>
          <w:szCs w:val="23"/>
        </w:rPr>
        <w:tab/>
      </w:r>
    </w:p>
    <w:p w:rsidR="00613807" w:rsidRDefault="00613807" w:rsidP="00613807">
      <w:pPr>
        <w:ind w:right="-234"/>
        <w:jc w:val="both"/>
        <w:rPr>
          <w:rFonts w:ascii="Arial" w:hAnsi="Arial" w:cs="Arial"/>
          <w:b/>
          <w:sz w:val="23"/>
          <w:szCs w:val="23"/>
        </w:rPr>
      </w:pPr>
    </w:p>
    <w:p w:rsidR="00613807" w:rsidRPr="007B2F41" w:rsidRDefault="00613807" w:rsidP="00613807">
      <w:pPr>
        <w:ind w:right="-234"/>
        <w:jc w:val="both"/>
        <w:rPr>
          <w:rFonts w:ascii="Arial" w:hAnsi="Arial" w:cs="Arial"/>
          <w:b/>
          <w:sz w:val="23"/>
          <w:szCs w:val="23"/>
        </w:rPr>
      </w:pPr>
    </w:p>
    <w:p w:rsidR="00613807" w:rsidRPr="007B2F41" w:rsidRDefault="00613807" w:rsidP="00613807">
      <w:pPr>
        <w:ind w:right="-234"/>
        <w:jc w:val="both"/>
        <w:rPr>
          <w:rFonts w:ascii="Arial" w:hAnsi="Arial" w:cs="Arial"/>
          <w:b/>
          <w:sz w:val="23"/>
          <w:szCs w:val="23"/>
        </w:rPr>
      </w:pPr>
      <w:r w:rsidRPr="007B2F41">
        <w:rPr>
          <w:rFonts w:ascii="Arial" w:hAnsi="Arial" w:cs="Arial"/>
          <w:b/>
          <w:sz w:val="23"/>
          <w:szCs w:val="23"/>
        </w:rPr>
        <w:tab/>
      </w:r>
    </w:p>
    <w:p w:rsidR="00613807" w:rsidRDefault="00613807" w:rsidP="00613807">
      <w:pPr>
        <w:ind w:right="-234"/>
        <w:jc w:val="both"/>
        <w:rPr>
          <w:rFonts w:ascii="Arial" w:hAnsi="Arial" w:cs="Arial"/>
          <w:b/>
          <w:sz w:val="23"/>
          <w:szCs w:val="23"/>
        </w:rPr>
      </w:pPr>
      <w:r w:rsidRPr="007B2F41">
        <w:rPr>
          <w:rFonts w:ascii="Arial" w:hAnsi="Arial" w:cs="Arial"/>
          <w:b/>
          <w:sz w:val="23"/>
          <w:szCs w:val="23"/>
        </w:rPr>
        <w:t>LAUREANO AUGUSTO ACUÑA DÍAZ</w:t>
      </w:r>
      <w:r w:rsidRPr="007B2F41">
        <w:rPr>
          <w:rFonts w:ascii="Arial" w:hAnsi="Arial" w:cs="Arial"/>
          <w:b/>
          <w:sz w:val="23"/>
          <w:szCs w:val="23"/>
        </w:rPr>
        <w:tab/>
      </w:r>
      <w:r w:rsidRPr="007B2F41">
        <w:rPr>
          <w:rFonts w:ascii="Arial" w:hAnsi="Arial" w:cs="Arial"/>
          <w:b/>
          <w:sz w:val="23"/>
          <w:szCs w:val="23"/>
        </w:rPr>
        <w:tab/>
      </w:r>
      <w:r>
        <w:rPr>
          <w:rFonts w:ascii="Arial" w:hAnsi="Arial" w:cs="Arial"/>
          <w:b/>
          <w:sz w:val="23"/>
          <w:szCs w:val="23"/>
        </w:rPr>
        <w:t>WILSON NEBER ARIAS CASTILLO</w:t>
      </w:r>
    </w:p>
    <w:p w:rsidR="00613807" w:rsidRDefault="00613807" w:rsidP="00613807">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Pr>
          <w:rFonts w:ascii="Arial" w:hAnsi="Arial" w:cs="Arial"/>
          <w:sz w:val="23"/>
          <w:szCs w:val="23"/>
        </w:rPr>
        <w:t>Senador de la República</w:t>
      </w:r>
    </w:p>
    <w:p w:rsidR="00613807" w:rsidRDefault="00613807" w:rsidP="00613807">
      <w:pPr>
        <w:ind w:right="-234"/>
        <w:jc w:val="both"/>
        <w:rPr>
          <w:rFonts w:ascii="Arial" w:hAnsi="Arial" w:cs="Arial"/>
          <w:sz w:val="23"/>
          <w:szCs w:val="23"/>
        </w:rPr>
      </w:pPr>
    </w:p>
    <w:p w:rsidR="00613807" w:rsidRDefault="00613807" w:rsidP="00613807">
      <w:pPr>
        <w:ind w:right="-234"/>
        <w:jc w:val="both"/>
        <w:rPr>
          <w:rFonts w:ascii="Arial" w:hAnsi="Arial" w:cs="Arial"/>
          <w:sz w:val="23"/>
          <w:szCs w:val="23"/>
        </w:rPr>
      </w:pPr>
    </w:p>
    <w:p w:rsidR="00613807" w:rsidRDefault="00613807" w:rsidP="00613807">
      <w:pPr>
        <w:ind w:right="-234"/>
        <w:jc w:val="both"/>
        <w:rPr>
          <w:rFonts w:ascii="Arial" w:hAnsi="Arial" w:cs="Arial"/>
          <w:sz w:val="23"/>
          <w:szCs w:val="23"/>
        </w:rPr>
      </w:pPr>
    </w:p>
    <w:p w:rsidR="00613807" w:rsidRPr="002D27E9" w:rsidRDefault="00613807" w:rsidP="00613807">
      <w:pPr>
        <w:ind w:right="-234"/>
        <w:jc w:val="both"/>
        <w:rPr>
          <w:rFonts w:ascii="Arial" w:hAnsi="Arial" w:cs="Arial"/>
          <w:sz w:val="23"/>
          <w:szCs w:val="23"/>
        </w:rPr>
      </w:pPr>
    </w:p>
    <w:p w:rsidR="00613807" w:rsidRDefault="00613807" w:rsidP="00613807">
      <w:pPr>
        <w:ind w:right="-234"/>
        <w:jc w:val="both"/>
        <w:rPr>
          <w:rFonts w:ascii="Arial" w:hAnsi="Arial" w:cs="Arial"/>
          <w:b/>
          <w:sz w:val="23"/>
          <w:szCs w:val="23"/>
        </w:rPr>
      </w:pPr>
      <w:r w:rsidRPr="007B2F41">
        <w:rPr>
          <w:rFonts w:ascii="Arial" w:hAnsi="Arial" w:cs="Arial"/>
          <w:b/>
          <w:sz w:val="23"/>
          <w:szCs w:val="23"/>
        </w:rPr>
        <w:t>JUAN LUIS CASTRO CÓRDOBA</w:t>
      </w:r>
      <w:r w:rsidRPr="002D27E9">
        <w:rPr>
          <w:rFonts w:ascii="Arial" w:hAnsi="Arial" w:cs="Arial"/>
          <w:b/>
          <w:sz w:val="23"/>
          <w:szCs w:val="23"/>
        </w:rPr>
        <w:t xml:space="preserve"> </w:t>
      </w:r>
      <w:r>
        <w:rPr>
          <w:rFonts w:ascii="Arial" w:hAnsi="Arial" w:cs="Arial"/>
          <w:b/>
          <w:sz w:val="23"/>
          <w:szCs w:val="23"/>
        </w:rPr>
        <w:tab/>
      </w:r>
      <w:r>
        <w:rPr>
          <w:rFonts w:ascii="Arial" w:hAnsi="Arial" w:cs="Arial"/>
          <w:b/>
          <w:sz w:val="23"/>
          <w:szCs w:val="23"/>
        </w:rPr>
        <w:tab/>
      </w:r>
      <w:r w:rsidRPr="007B2F41">
        <w:rPr>
          <w:rFonts w:ascii="Arial" w:hAnsi="Arial" w:cs="Arial"/>
          <w:b/>
          <w:sz w:val="23"/>
          <w:szCs w:val="23"/>
        </w:rPr>
        <w:t xml:space="preserve">CARLOS FELIPE MEJÍA </w:t>
      </w:r>
      <w:proofErr w:type="spellStart"/>
      <w:r w:rsidRPr="007B2F41">
        <w:rPr>
          <w:rFonts w:ascii="Arial" w:hAnsi="Arial" w:cs="Arial"/>
          <w:b/>
          <w:sz w:val="23"/>
          <w:szCs w:val="23"/>
        </w:rPr>
        <w:t>MEJÍA</w:t>
      </w:r>
      <w:proofErr w:type="spellEnd"/>
    </w:p>
    <w:p w:rsidR="00613807" w:rsidRPr="007B2F41" w:rsidRDefault="00613807" w:rsidP="00613807">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613807" w:rsidRDefault="00613807" w:rsidP="00613807">
      <w:pPr>
        <w:ind w:right="-234"/>
        <w:jc w:val="both"/>
        <w:rPr>
          <w:rFonts w:ascii="Arial" w:hAnsi="Arial" w:cs="Arial"/>
          <w:b/>
          <w:sz w:val="23"/>
          <w:szCs w:val="23"/>
        </w:rPr>
      </w:pPr>
    </w:p>
    <w:p w:rsidR="00613807" w:rsidRPr="007B2F41" w:rsidRDefault="00613807" w:rsidP="00613807">
      <w:pPr>
        <w:ind w:right="-234"/>
        <w:jc w:val="both"/>
        <w:rPr>
          <w:rFonts w:ascii="Arial" w:hAnsi="Arial" w:cs="Arial"/>
          <w:b/>
          <w:sz w:val="23"/>
          <w:szCs w:val="23"/>
        </w:rPr>
      </w:pPr>
    </w:p>
    <w:p w:rsidR="00613807" w:rsidRPr="007B2F41" w:rsidRDefault="00613807" w:rsidP="00613807">
      <w:pPr>
        <w:ind w:right="-234"/>
        <w:jc w:val="both"/>
        <w:rPr>
          <w:rFonts w:ascii="Arial" w:hAnsi="Arial" w:cs="Arial"/>
          <w:b/>
          <w:sz w:val="23"/>
          <w:szCs w:val="23"/>
        </w:rPr>
      </w:pPr>
    </w:p>
    <w:p w:rsidR="00613807" w:rsidRPr="007B2F41" w:rsidRDefault="00613807" w:rsidP="00613807">
      <w:pPr>
        <w:ind w:right="-234"/>
        <w:jc w:val="both"/>
        <w:rPr>
          <w:rFonts w:ascii="Arial" w:hAnsi="Arial" w:cs="Arial"/>
          <w:b/>
          <w:sz w:val="23"/>
          <w:szCs w:val="23"/>
        </w:rPr>
      </w:pPr>
    </w:p>
    <w:p w:rsidR="00613807" w:rsidRPr="007B2F41" w:rsidRDefault="00613807" w:rsidP="00613807">
      <w:pPr>
        <w:ind w:right="-234"/>
        <w:jc w:val="both"/>
        <w:rPr>
          <w:rFonts w:ascii="Arial" w:hAnsi="Arial" w:cs="Arial"/>
          <w:b/>
          <w:sz w:val="23"/>
          <w:szCs w:val="23"/>
        </w:rPr>
      </w:pPr>
      <w:r>
        <w:rPr>
          <w:rFonts w:ascii="Arial" w:hAnsi="Arial" w:cs="Arial"/>
          <w:b/>
          <w:sz w:val="23"/>
          <w:szCs w:val="23"/>
        </w:rPr>
        <w:t>MIGUEL ANGEL PINTO HERNÁNDEZ</w:t>
      </w:r>
      <w:r w:rsidRPr="007B2F41">
        <w:rPr>
          <w:rFonts w:ascii="Arial" w:hAnsi="Arial" w:cs="Arial"/>
          <w:b/>
          <w:sz w:val="23"/>
          <w:szCs w:val="23"/>
        </w:rPr>
        <w:tab/>
      </w:r>
      <w:r w:rsidRPr="007B2F41">
        <w:rPr>
          <w:rFonts w:ascii="Arial" w:hAnsi="Arial" w:cs="Arial"/>
          <w:b/>
          <w:sz w:val="23"/>
          <w:szCs w:val="23"/>
        </w:rPr>
        <w:tab/>
        <w:t>EDUARDO ENRIQUE PULGAR DAZA</w:t>
      </w:r>
    </w:p>
    <w:p w:rsidR="00613807" w:rsidRPr="007B2F41" w:rsidRDefault="00613807" w:rsidP="00613807">
      <w:pPr>
        <w:ind w:right="-234"/>
        <w:jc w:val="both"/>
        <w:rPr>
          <w:rFonts w:ascii="Arial" w:hAnsi="Arial" w:cs="Arial"/>
          <w:b/>
          <w:sz w:val="23"/>
          <w:szCs w:val="23"/>
        </w:rPr>
      </w:pPr>
      <w:r w:rsidRPr="007B2F41">
        <w:rPr>
          <w:rFonts w:ascii="Arial" w:hAnsi="Arial" w:cs="Arial"/>
          <w:sz w:val="23"/>
          <w:szCs w:val="23"/>
        </w:rPr>
        <w:t>Senador de la República</w:t>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r>
      <w:r w:rsidRPr="007B2F41">
        <w:rPr>
          <w:rFonts w:ascii="Arial" w:hAnsi="Arial" w:cs="Arial"/>
          <w:sz w:val="23"/>
          <w:szCs w:val="23"/>
        </w:rPr>
        <w:tab/>
        <w:t>Senador de la República</w:t>
      </w:r>
    </w:p>
    <w:p w:rsidR="00613807" w:rsidRDefault="00613807" w:rsidP="00613807">
      <w:pPr>
        <w:ind w:right="-234"/>
        <w:jc w:val="both"/>
        <w:rPr>
          <w:rFonts w:ascii="Arial" w:hAnsi="Arial" w:cs="Arial"/>
          <w:b/>
          <w:sz w:val="23"/>
          <w:szCs w:val="23"/>
        </w:rPr>
      </w:pPr>
    </w:p>
    <w:p w:rsidR="00613807" w:rsidRPr="007B2F41" w:rsidRDefault="00613807" w:rsidP="00613807">
      <w:pPr>
        <w:ind w:right="-234"/>
        <w:jc w:val="both"/>
        <w:rPr>
          <w:rFonts w:ascii="Arial" w:hAnsi="Arial" w:cs="Arial"/>
          <w:b/>
          <w:sz w:val="23"/>
          <w:szCs w:val="23"/>
        </w:rPr>
      </w:pPr>
    </w:p>
    <w:p w:rsidR="00613807" w:rsidRPr="007B2F41" w:rsidRDefault="00613807" w:rsidP="00613807">
      <w:pPr>
        <w:ind w:right="-234"/>
        <w:jc w:val="both"/>
        <w:rPr>
          <w:rFonts w:ascii="Arial" w:hAnsi="Arial" w:cs="Arial"/>
          <w:b/>
          <w:sz w:val="23"/>
          <w:szCs w:val="23"/>
        </w:rPr>
      </w:pPr>
    </w:p>
    <w:p w:rsidR="00613807" w:rsidRPr="007B2F41" w:rsidRDefault="00613807" w:rsidP="00613807">
      <w:pPr>
        <w:ind w:right="-234"/>
        <w:jc w:val="both"/>
        <w:rPr>
          <w:rFonts w:ascii="Arial" w:hAnsi="Arial" w:cs="Arial"/>
          <w:b/>
          <w:sz w:val="23"/>
          <w:szCs w:val="23"/>
        </w:rPr>
      </w:pPr>
    </w:p>
    <w:p w:rsidR="00613807" w:rsidRPr="007B2F41" w:rsidRDefault="00613807" w:rsidP="00613807">
      <w:pPr>
        <w:ind w:right="-234"/>
        <w:jc w:val="both"/>
        <w:rPr>
          <w:rFonts w:ascii="Arial" w:hAnsi="Arial" w:cs="Arial"/>
          <w:b/>
          <w:sz w:val="23"/>
          <w:szCs w:val="23"/>
        </w:rPr>
      </w:pPr>
      <w:r>
        <w:rPr>
          <w:rFonts w:ascii="Arial" w:hAnsi="Arial" w:cs="Arial"/>
          <w:b/>
          <w:sz w:val="23"/>
          <w:szCs w:val="23"/>
        </w:rPr>
        <w:t>JHON MILTON RODRÍGUEZ</w:t>
      </w:r>
      <w:r>
        <w:rPr>
          <w:rFonts w:ascii="Arial" w:hAnsi="Arial" w:cs="Arial"/>
          <w:b/>
          <w:sz w:val="23"/>
          <w:szCs w:val="23"/>
        </w:rPr>
        <w:tab/>
      </w:r>
      <w:r>
        <w:rPr>
          <w:rFonts w:ascii="Arial" w:hAnsi="Arial" w:cs="Arial"/>
          <w:b/>
          <w:sz w:val="23"/>
          <w:szCs w:val="23"/>
        </w:rPr>
        <w:tab/>
      </w:r>
      <w:r>
        <w:rPr>
          <w:rFonts w:ascii="Arial" w:hAnsi="Arial" w:cs="Arial"/>
          <w:b/>
          <w:sz w:val="23"/>
          <w:szCs w:val="23"/>
        </w:rPr>
        <w:tab/>
      </w:r>
      <w:r w:rsidRPr="007B2F41">
        <w:rPr>
          <w:rFonts w:ascii="Arial" w:hAnsi="Arial" w:cs="Arial"/>
          <w:b/>
          <w:sz w:val="23"/>
          <w:szCs w:val="23"/>
        </w:rPr>
        <w:t>SANTIAGO VALENCIA GONZÁLEZ</w:t>
      </w:r>
    </w:p>
    <w:p w:rsidR="00613807" w:rsidRPr="007B2F41" w:rsidRDefault="00613807" w:rsidP="00613807">
      <w:pPr>
        <w:ind w:right="-234"/>
        <w:jc w:val="both"/>
        <w:rPr>
          <w:rFonts w:ascii="Arial" w:hAnsi="Arial" w:cs="Arial"/>
          <w:sz w:val="23"/>
          <w:szCs w:val="23"/>
        </w:rPr>
      </w:pPr>
      <w:r w:rsidRPr="007B2F41">
        <w:rPr>
          <w:rFonts w:ascii="Arial" w:hAnsi="Arial" w:cs="Arial"/>
          <w:sz w:val="23"/>
          <w:szCs w:val="23"/>
        </w:rPr>
        <w:t>Senador de la República</w:t>
      </w:r>
      <w:r w:rsidRPr="007B2F41">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Senador de la República</w:t>
      </w:r>
    </w:p>
    <w:p w:rsidR="00613807" w:rsidRPr="00000916" w:rsidRDefault="00613807" w:rsidP="00613807">
      <w:pPr>
        <w:spacing w:after="160" w:line="259" w:lineRule="auto"/>
        <w:rPr>
          <w:rFonts w:ascii="Arial" w:hAnsi="Arial" w:cs="Arial"/>
          <w:sz w:val="23"/>
          <w:szCs w:val="23"/>
        </w:rPr>
      </w:pPr>
      <w:r w:rsidRPr="00000916">
        <w:rPr>
          <w:rFonts w:ascii="Arial" w:hAnsi="Arial" w:cs="Arial"/>
          <w:sz w:val="23"/>
          <w:szCs w:val="23"/>
        </w:rPr>
        <w:tab/>
      </w:r>
      <w:r w:rsidRPr="00000916">
        <w:rPr>
          <w:rFonts w:ascii="Arial" w:hAnsi="Arial" w:cs="Arial"/>
          <w:sz w:val="23"/>
          <w:szCs w:val="23"/>
        </w:rPr>
        <w:br w:type="page"/>
      </w:r>
    </w:p>
    <w:p w:rsidR="00874E62" w:rsidRPr="00613807" w:rsidRDefault="00874E62" w:rsidP="00874E62">
      <w:pPr>
        <w:pStyle w:val="Sinespaciado"/>
        <w:rPr>
          <w:rFonts w:ascii="Arial" w:hAnsi="Arial" w:cs="Arial"/>
          <w:sz w:val="20"/>
          <w:szCs w:val="20"/>
        </w:rPr>
      </w:pPr>
    </w:p>
    <w:p w:rsidR="00874E62" w:rsidRPr="00000916" w:rsidRDefault="00874E62" w:rsidP="00874E62">
      <w:pPr>
        <w:pStyle w:val="Sinespaciado"/>
        <w:rPr>
          <w:rFonts w:ascii="Arial" w:hAnsi="Arial" w:cs="Arial"/>
        </w:rPr>
      </w:pPr>
      <w:r w:rsidRPr="00000916">
        <w:rPr>
          <w:rFonts w:ascii="Arial" w:hAnsi="Arial" w:cs="Arial"/>
        </w:rPr>
        <w:t>Los Honorables Representantes:</w:t>
      </w:r>
    </w:p>
    <w:p w:rsidR="00874E62" w:rsidRPr="00613807" w:rsidRDefault="00874E62" w:rsidP="00874E62">
      <w:pPr>
        <w:pStyle w:val="Sinespaciado"/>
        <w:rPr>
          <w:rFonts w:ascii="Arial" w:hAnsi="Arial" w:cs="Arial"/>
          <w:spacing w:val="-10"/>
          <w:sz w:val="20"/>
          <w:szCs w:val="20"/>
        </w:rPr>
      </w:pPr>
    </w:p>
    <w:p w:rsidR="00874E62" w:rsidRPr="00613807" w:rsidRDefault="00874E62" w:rsidP="00874E62">
      <w:pPr>
        <w:pStyle w:val="Sinespaciado"/>
        <w:rPr>
          <w:rFonts w:ascii="Arial" w:hAnsi="Arial" w:cs="Arial"/>
          <w:spacing w:val="-10"/>
          <w:sz w:val="20"/>
          <w:szCs w:val="20"/>
        </w:rPr>
      </w:pPr>
    </w:p>
    <w:p w:rsidR="00874E62" w:rsidRPr="00613807" w:rsidRDefault="00874E62" w:rsidP="00874E62">
      <w:pPr>
        <w:pStyle w:val="Sinespaciado"/>
        <w:rPr>
          <w:rFonts w:ascii="Arial" w:hAnsi="Arial" w:cs="Arial"/>
          <w:spacing w:val="-10"/>
          <w:sz w:val="20"/>
          <w:szCs w:val="20"/>
        </w:rPr>
      </w:pPr>
    </w:p>
    <w:p w:rsidR="00874E62" w:rsidRPr="00C05003" w:rsidRDefault="00874E62" w:rsidP="00874E62">
      <w:pPr>
        <w:ind w:right="-660"/>
        <w:jc w:val="both"/>
        <w:rPr>
          <w:rFonts w:ascii="Arial" w:hAnsi="Arial" w:cs="Arial"/>
          <w:b/>
          <w:spacing w:val="-10"/>
          <w:sz w:val="23"/>
          <w:szCs w:val="23"/>
        </w:rPr>
      </w:pPr>
      <w:r w:rsidRPr="007B2F41">
        <w:rPr>
          <w:rFonts w:ascii="Arial" w:hAnsi="Arial" w:cs="Arial"/>
          <w:b/>
          <w:spacing w:val="-14"/>
          <w:sz w:val="23"/>
          <w:szCs w:val="23"/>
        </w:rPr>
        <w:t>EDWIN GILBERTO BALLESTEROS ARCHILA</w:t>
      </w:r>
      <w:r w:rsidRPr="00C05003">
        <w:rPr>
          <w:rFonts w:ascii="Arial" w:hAnsi="Arial" w:cs="Arial"/>
          <w:b/>
          <w:spacing w:val="-10"/>
          <w:sz w:val="23"/>
          <w:szCs w:val="23"/>
        </w:rPr>
        <w:tab/>
        <w:t>JULIÁN PEINADO RAMÍREZ</w:t>
      </w:r>
      <w:r w:rsidRPr="00C05003">
        <w:rPr>
          <w:rFonts w:ascii="Arial" w:hAnsi="Arial" w:cs="Arial"/>
          <w:b/>
          <w:spacing w:val="-10"/>
          <w:sz w:val="23"/>
          <w:szCs w:val="23"/>
        </w:rPr>
        <w:tab/>
      </w:r>
      <w:r w:rsidRPr="00C05003">
        <w:rPr>
          <w:rFonts w:ascii="Arial" w:hAnsi="Arial" w:cs="Arial"/>
          <w:b/>
          <w:spacing w:val="-10"/>
          <w:sz w:val="23"/>
          <w:szCs w:val="23"/>
        </w:rPr>
        <w:tab/>
      </w:r>
    </w:p>
    <w:p w:rsidR="00874E62" w:rsidRPr="00C05003" w:rsidRDefault="00874E62" w:rsidP="00874E62">
      <w:pPr>
        <w:ind w:right="-660"/>
        <w:jc w:val="both"/>
        <w:rPr>
          <w:rFonts w:ascii="Arial" w:hAnsi="Arial" w:cs="Arial"/>
          <w:spacing w:val="-10"/>
          <w:sz w:val="23"/>
          <w:szCs w:val="23"/>
        </w:rPr>
      </w:pPr>
      <w:r w:rsidRPr="00C05003">
        <w:rPr>
          <w:rFonts w:ascii="Arial" w:hAnsi="Arial" w:cs="Arial"/>
          <w:spacing w:val="-10"/>
          <w:sz w:val="23"/>
          <w:szCs w:val="23"/>
        </w:rPr>
        <w:t>Presidente Comisión de Ética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Pr>
          <w:rFonts w:ascii="Arial" w:hAnsi="Arial" w:cs="Arial"/>
          <w:spacing w:val="-10"/>
          <w:sz w:val="23"/>
          <w:szCs w:val="23"/>
        </w:rPr>
        <w:tab/>
      </w:r>
      <w:r w:rsidRPr="00C05003">
        <w:rPr>
          <w:rFonts w:ascii="Arial" w:hAnsi="Arial" w:cs="Arial"/>
          <w:spacing w:val="-10"/>
          <w:sz w:val="23"/>
          <w:szCs w:val="23"/>
        </w:rPr>
        <w:t>Vicepresidente Comisión de Ética</w:t>
      </w:r>
    </w:p>
    <w:p w:rsidR="00874E62" w:rsidRPr="00C05003" w:rsidRDefault="00874E62" w:rsidP="00874E62">
      <w:pPr>
        <w:pStyle w:val="Sinespaciado"/>
        <w:ind w:right="-660"/>
        <w:rPr>
          <w:rFonts w:ascii="Arial" w:hAnsi="Arial" w:cs="Arial"/>
          <w:spacing w:val="-10"/>
          <w:sz w:val="23"/>
          <w:szCs w:val="23"/>
        </w:rPr>
      </w:pPr>
      <w:r w:rsidRPr="00C05003">
        <w:rPr>
          <w:rFonts w:ascii="Arial" w:hAnsi="Arial" w:cs="Arial"/>
          <w:spacing w:val="-10"/>
          <w:sz w:val="23"/>
          <w:szCs w:val="23"/>
        </w:rPr>
        <w:t>Cámara de Representantes</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Cámara de Representantes</w:t>
      </w:r>
    </w:p>
    <w:p w:rsidR="00874E62" w:rsidRPr="00000916" w:rsidRDefault="00874E62" w:rsidP="00874E62">
      <w:pPr>
        <w:pStyle w:val="Sinespaciado"/>
        <w:ind w:right="-660"/>
        <w:rPr>
          <w:rFonts w:ascii="Arial" w:hAnsi="Arial" w:cs="Arial"/>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Pr="00C05003" w:rsidRDefault="00874E62" w:rsidP="00874E62">
      <w:pPr>
        <w:pStyle w:val="Sinespaciado"/>
        <w:ind w:right="-660"/>
        <w:rPr>
          <w:rFonts w:ascii="Arial" w:hAnsi="Arial" w:cs="Arial"/>
          <w:b/>
          <w:spacing w:val="-10"/>
          <w:sz w:val="23"/>
          <w:szCs w:val="23"/>
        </w:rPr>
      </w:pPr>
      <w:r w:rsidRPr="00C05003">
        <w:rPr>
          <w:rFonts w:ascii="Arial" w:hAnsi="Arial" w:cs="Arial"/>
          <w:b/>
          <w:spacing w:val="-10"/>
          <w:sz w:val="23"/>
          <w:szCs w:val="23"/>
        </w:rPr>
        <w:t xml:space="preserve">JOSÉ GABRIEL AMAR SEPULVEDA </w:t>
      </w:r>
      <w:r w:rsidRPr="00C05003">
        <w:rPr>
          <w:rFonts w:ascii="Arial" w:hAnsi="Arial" w:cs="Arial"/>
          <w:b/>
          <w:spacing w:val="-10"/>
          <w:sz w:val="23"/>
          <w:szCs w:val="23"/>
        </w:rPr>
        <w:tab/>
      </w:r>
      <w:r w:rsidRPr="00C05003">
        <w:rPr>
          <w:rFonts w:ascii="Arial" w:hAnsi="Arial" w:cs="Arial"/>
          <w:b/>
          <w:spacing w:val="-10"/>
          <w:sz w:val="23"/>
          <w:szCs w:val="23"/>
        </w:rPr>
        <w:tab/>
        <w:t>JAIRO GIOVANY CRISTANCHO TARACHE</w:t>
      </w:r>
    </w:p>
    <w:p w:rsidR="00874E62" w:rsidRPr="00C05003" w:rsidRDefault="00874E62" w:rsidP="00874E62">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874E62" w:rsidRPr="00000916" w:rsidRDefault="00874E62" w:rsidP="00874E62">
      <w:pPr>
        <w:pStyle w:val="Sinespaciado"/>
        <w:ind w:right="-660"/>
        <w:rPr>
          <w:rFonts w:ascii="Arial" w:hAnsi="Arial" w:cs="Arial"/>
          <w:spacing w:val="-10"/>
          <w:sz w:val="22"/>
          <w:szCs w:val="22"/>
        </w:rPr>
      </w:pPr>
    </w:p>
    <w:p w:rsidR="00874E62" w:rsidRPr="00000916" w:rsidRDefault="00874E62" w:rsidP="00874E62">
      <w:pPr>
        <w:pStyle w:val="Sinespaciado"/>
        <w:ind w:right="-660"/>
        <w:rPr>
          <w:rFonts w:ascii="Arial" w:hAnsi="Arial" w:cs="Arial"/>
          <w:spacing w:val="-10"/>
          <w:sz w:val="22"/>
          <w:szCs w:val="22"/>
        </w:rPr>
      </w:pPr>
    </w:p>
    <w:p w:rsidR="00874E62" w:rsidRPr="00000916" w:rsidRDefault="00874E62" w:rsidP="00874E62">
      <w:pPr>
        <w:pStyle w:val="Sinespaciado"/>
        <w:ind w:right="-660"/>
        <w:rPr>
          <w:rFonts w:ascii="Arial" w:hAnsi="Arial" w:cs="Arial"/>
          <w:spacing w:val="-10"/>
          <w:sz w:val="22"/>
          <w:szCs w:val="22"/>
        </w:rPr>
      </w:pPr>
    </w:p>
    <w:p w:rsidR="00874E62" w:rsidRPr="00C05003" w:rsidRDefault="00874E62" w:rsidP="00874E62">
      <w:pPr>
        <w:pStyle w:val="Sinespaciado"/>
        <w:ind w:right="-660"/>
        <w:rPr>
          <w:rFonts w:ascii="Arial" w:hAnsi="Arial" w:cs="Arial"/>
          <w:b/>
          <w:spacing w:val="-10"/>
          <w:sz w:val="23"/>
          <w:szCs w:val="23"/>
        </w:rPr>
      </w:pPr>
      <w:r w:rsidRPr="00C05003">
        <w:rPr>
          <w:rFonts w:ascii="Arial" w:hAnsi="Arial" w:cs="Arial"/>
          <w:b/>
          <w:spacing w:val="-10"/>
          <w:sz w:val="23"/>
          <w:szCs w:val="23"/>
        </w:rPr>
        <w:t>ALFREDO APE CUELLO BAUTE</w:t>
      </w:r>
      <w:r>
        <w:rPr>
          <w:rFonts w:ascii="Arial" w:hAnsi="Arial" w:cs="Arial"/>
          <w:b/>
          <w:spacing w:val="-10"/>
          <w:sz w:val="23"/>
          <w:szCs w:val="23"/>
        </w:rPr>
        <w:tab/>
      </w:r>
      <w:r>
        <w:rPr>
          <w:rFonts w:ascii="Arial" w:hAnsi="Arial" w:cs="Arial"/>
          <w:b/>
          <w:spacing w:val="-10"/>
          <w:sz w:val="23"/>
          <w:szCs w:val="23"/>
        </w:rPr>
        <w:tab/>
      </w:r>
      <w:r>
        <w:rPr>
          <w:rFonts w:ascii="Arial" w:hAnsi="Arial" w:cs="Arial"/>
          <w:b/>
          <w:spacing w:val="-10"/>
          <w:sz w:val="23"/>
          <w:szCs w:val="23"/>
        </w:rPr>
        <w:tab/>
      </w:r>
      <w:r w:rsidRPr="007B2F41">
        <w:rPr>
          <w:rFonts w:ascii="Arial" w:hAnsi="Arial" w:cs="Arial"/>
          <w:b/>
          <w:spacing w:val="-14"/>
          <w:sz w:val="23"/>
          <w:szCs w:val="23"/>
        </w:rPr>
        <w:t>NICOLÁS ALBEIRO ECHEVERRY ALVARÁN</w:t>
      </w:r>
    </w:p>
    <w:p w:rsidR="00874E62" w:rsidRPr="00C05003" w:rsidRDefault="00874E62" w:rsidP="00874E62">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Default="00874E62" w:rsidP="00874E62">
      <w:pPr>
        <w:pStyle w:val="Sinespaciado"/>
        <w:ind w:right="-660"/>
        <w:rPr>
          <w:rFonts w:ascii="Arial" w:hAnsi="Arial" w:cs="Arial"/>
          <w:b/>
          <w:spacing w:val="-10"/>
          <w:sz w:val="23"/>
          <w:szCs w:val="23"/>
        </w:rPr>
      </w:pPr>
      <w:r w:rsidRPr="00C05003">
        <w:rPr>
          <w:rFonts w:ascii="Arial" w:hAnsi="Arial" w:cs="Arial"/>
          <w:b/>
          <w:spacing w:val="-10"/>
          <w:sz w:val="23"/>
          <w:szCs w:val="23"/>
        </w:rPr>
        <w:t>J</w:t>
      </w:r>
      <w:r>
        <w:rPr>
          <w:rFonts w:ascii="Arial" w:hAnsi="Arial" w:cs="Arial"/>
          <w:b/>
          <w:spacing w:val="-10"/>
          <w:sz w:val="23"/>
          <w:szCs w:val="23"/>
        </w:rPr>
        <w:t xml:space="preserve">UANITA MARÍA GOEBERTUS ESTRADA </w:t>
      </w:r>
      <w:r>
        <w:rPr>
          <w:rFonts w:ascii="Arial" w:hAnsi="Arial" w:cs="Arial"/>
          <w:b/>
          <w:spacing w:val="-10"/>
          <w:sz w:val="23"/>
          <w:szCs w:val="23"/>
        </w:rPr>
        <w:tab/>
      </w:r>
      <w:r w:rsidRPr="00C05003">
        <w:rPr>
          <w:rFonts w:ascii="Arial" w:hAnsi="Arial" w:cs="Arial"/>
          <w:b/>
          <w:spacing w:val="-10"/>
          <w:sz w:val="23"/>
          <w:szCs w:val="23"/>
        </w:rPr>
        <w:t>ANATOLIO HERNÁNDEZ LOZANO</w:t>
      </w:r>
    </w:p>
    <w:p w:rsidR="00874E62" w:rsidRPr="00C05003" w:rsidRDefault="00874E62" w:rsidP="00874E62">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Default="00874E62" w:rsidP="00874E62">
      <w:pPr>
        <w:pStyle w:val="Sinespaciado"/>
        <w:ind w:right="-660"/>
        <w:rPr>
          <w:rFonts w:ascii="Arial" w:hAnsi="Arial" w:cs="Arial"/>
          <w:b/>
          <w:spacing w:val="-10"/>
          <w:sz w:val="23"/>
          <w:szCs w:val="23"/>
        </w:rPr>
      </w:pPr>
      <w:r w:rsidRPr="00C05003">
        <w:rPr>
          <w:rFonts w:ascii="Arial" w:hAnsi="Arial" w:cs="Arial"/>
          <w:b/>
          <w:spacing w:val="-10"/>
          <w:sz w:val="23"/>
          <w:szCs w:val="23"/>
        </w:rPr>
        <w:t xml:space="preserve">JORGE MÉNDEZ HERNÁNDEZ </w:t>
      </w:r>
      <w:r>
        <w:rPr>
          <w:rFonts w:ascii="Arial" w:hAnsi="Arial" w:cs="Arial"/>
          <w:b/>
          <w:spacing w:val="-10"/>
          <w:sz w:val="23"/>
          <w:szCs w:val="23"/>
        </w:rPr>
        <w:tab/>
      </w:r>
      <w:r>
        <w:rPr>
          <w:rFonts w:ascii="Arial" w:hAnsi="Arial" w:cs="Arial"/>
          <w:b/>
          <w:spacing w:val="-10"/>
          <w:sz w:val="23"/>
          <w:szCs w:val="23"/>
        </w:rPr>
        <w:tab/>
      </w:r>
      <w:r>
        <w:rPr>
          <w:rFonts w:ascii="Arial" w:hAnsi="Arial" w:cs="Arial"/>
          <w:b/>
          <w:spacing w:val="-10"/>
          <w:sz w:val="23"/>
          <w:szCs w:val="23"/>
        </w:rPr>
        <w:tab/>
      </w:r>
      <w:r w:rsidRPr="00C05003">
        <w:rPr>
          <w:rFonts w:ascii="Arial" w:hAnsi="Arial" w:cs="Arial"/>
          <w:b/>
          <w:spacing w:val="-10"/>
          <w:sz w:val="23"/>
          <w:szCs w:val="23"/>
        </w:rPr>
        <w:t>FELIPE ANDRÉS MUÑOZ DELGADO</w:t>
      </w:r>
    </w:p>
    <w:p w:rsidR="00874E62" w:rsidRPr="00C05003" w:rsidRDefault="00874E62" w:rsidP="00874E62">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874E62" w:rsidRDefault="00874E62" w:rsidP="00874E62">
      <w:pPr>
        <w:pStyle w:val="Sinespaciado"/>
        <w:ind w:right="-660"/>
        <w:rPr>
          <w:rFonts w:ascii="Arial" w:hAnsi="Arial" w:cs="Arial"/>
          <w:b/>
          <w:spacing w:val="-10"/>
          <w:sz w:val="23"/>
          <w:szCs w:val="23"/>
        </w:rPr>
      </w:pPr>
    </w:p>
    <w:p w:rsidR="00874E62" w:rsidRDefault="00874E62" w:rsidP="00874E62">
      <w:pPr>
        <w:pStyle w:val="Sinespaciado"/>
        <w:ind w:right="-660"/>
        <w:rPr>
          <w:rFonts w:ascii="Arial" w:hAnsi="Arial" w:cs="Arial"/>
          <w:b/>
          <w:spacing w:val="-10"/>
          <w:sz w:val="23"/>
          <w:szCs w:val="23"/>
        </w:rPr>
      </w:pPr>
    </w:p>
    <w:p w:rsidR="00874E62" w:rsidRDefault="00874E62" w:rsidP="00874E62">
      <w:pPr>
        <w:pStyle w:val="Sinespaciado"/>
        <w:ind w:right="-660"/>
        <w:rPr>
          <w:rFonts w:ascii="Arial" w:hAnsi="Arial" w:cs="Arial"/>
          <w:b/>
          <w:spacing w:val="-10"/>
          <w:sz w:val="23"/>
          <w:szCs w:val="23"/>
        </w:rPr>
      </w:pPr>
    </w:p>
    <w:p w:rsidR="00874E62" w:rsidRDefault="00874E62" w:rsidP="00874E62">
      <w:pPr>
        <w:pStyle w:val="Sinespaciado"/>
        <w:ind w:right="-660"/>
        <w:rPr>
          <w:rFonts w:ascii="Arial" w:hAnsi="Arial" w:cs="Arial"/>
          <w:b/>
          <w:spacing w:val="-10"/>
          <w:sz w:val="23"/>
          <w:szCs w:val="23"/>
        </w:rPr>
      </w:pPr>
      <w:r w:rsidRPr="00C05003">
        <w:rPr>
          <w:rFonts w:ascii="Arial" w:hAnsi="Arial" w:cs="Arial"/>
          <w:b/>
          <w:spacing w:val="-10"/>
          <w:sz w:val="23"/>
          <w:szCs w:val="23"/>
        </w:rPr>
        <w:t>VÍCTOR MANUEL ORTIZ JOYA</w:t>
      </w:r>
      <w:r w:rsidRPr="00613807">
        <w:rPr>
          <w:rFonts w:ascii="Arial" w:hAnsi="Arial" w:cs="Arial"/>
          <w:b/>
          <w:spacing w:val="-10"/>
          <w:sz w:val="23"/>
          <w:szCs w:val="23"/>
        </w:rPr>
        <w:t xml:space="preserve"> </w:t>
      </w:r>
      <w:r>
        <w:rPr>
          <w:rFonts w:ascii="Arial" w:hAnsi="Arial" w:cs="Arial"/>
          <w:b/>
          <w:spacing w:val="-10"/>
          <w:sz w:val="23"/>
          <w:szCs w:val="23"/>
        </w:rPr>
        <w:tab/>
      </w:r>
      <w:r>
        <w:rPr>
          <w:rFonts w:ascii="Arial" w:hAnsi="Arial" w:cs="Arial"/>
          <w:b/>
          <w:spacing w:val="-10"/>
          <w:sz w:val="23"/>
          <w:szCs w:val="23"/>
        </w:rPr>
        <w:tab/>
      </w:r>
      <w:r>
        <w:rPr>
          <w:rFonts w:ascii="Arial" w:hAnsi="Arial" w:cs="Arial"/>
          <w:b/>
          <w:spacing w:val="-10"/>
          <w:sz w:val="23"/>
          <w:szCs w:val="23"/>
        </w:rPr>
        <w:tab/>
        <w:t>CESAR AUGUSTO PACHÓN ACHURY</w:t>
      </w:r>
    </w:p>
    <w:p w:rsidR="00874E62" w:rsidRPr="00C05003" w:rsidRDefault="00874E62" w:rsidP="00874E62">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Pr="00C05003" w:rsidRDefault="00874E62" w:rsidP="00874E62">
      <w:pPr>
        <w:pStyle w:val="Sinespaciado"/>
        <w:ind w:right="-660"/>
        <w:rPr>
          <w:rFonts w:ascii="Arial" w:hAnsi="Arial" w:cs="Arial"/>
          <w:b/>
          <w:spacing w:val="-10"/>
          <w:sz w:val="23"/>
          <w:szCs w:val="23"/>
        </w:rPr>
      </w:pPr>
      <w:r w:rsidRPr="00C05003">
        <w:rPr>
          <w:rFonts w:ascii="Arial" w:hAnsi="Arial" w:cs="Arial"/>
          <w:b/>
          <w:spacing w:val="-10"/>
          <w:sz w:val="23"/>
          <w:szCs w:val="23"/>
        </w:rPr>
        <w:t>CRISANTO PISSO MAZABUEL</w:t>
      </w:r>
      <w:r>
        <w:rPr>
          <w:rFonts w:ascii="Arial" w:hAnsi="Arial" w:cs="Arial"/>
          <w:b/>
          <w:spacing w:val="-10"/>
          <w:sz w:val="23"/>
          <w:szCs w:val="23"/>
        </w:rPr>
        <w:tab/>
      </w:r>
      <w:r>
        <w:rPr>
          <w:rFonts w:ascii="Arial" w:hAnsi="Arial" w:cs="Arial"/>
          <w:b/>
          <w:spacing w:val="-10"/>
          <w:sz w:val="23"/>
          <w:szCs w:val="23"/>
        </w:rPr>
        <w:tab/>
      </w:r>
      <w:r>
        <w:rPr>
          <w:rFonts w:ascii="Arial" w:hAnsi="Arial" w:cs="Arial"/>
          <w:b/>
          <w:spacing w:val="-10"/>
          <w:sz w:val="23"/>
          <w:szCs w:val="23"/>
        </w:rPr>
        <w:tab/>
        <w:t>MÓNICA MARÍA RAIGOZA MORALES</w:t>
      </w:r>
    </w:p>
    <w:p w:rsidR="00874E62" w:rsidRPr="00C05003" w:rsidRDefault="00874E62" w:rsidP="00874E62">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Pr="00C05003" w:rsidRDefault="00874E62" w:rsidP="00874E62">
      <w:pPr>
        <w:pStyle w:val="Sinespaciado"/>
        <w:ind w:right="-660"/>
        <w:rPr>
          <w:rFonts w:ascii="Arial" w:hAnsi="Arial" w:cs="Arial"/>
          <w:b/>
          <w:spacing w:val="-10"/>
          <w:sz w:val="23"/>
          <w:szCs w:val="23"/>
        </w:rPr>
      </w:pPr>
      <w:r w:rsidRPr="00C05003">
        <w:rPr>
          <w:rFonts w:ascii="Arial" w:hAnsi="Arial" w:cs="Arial"/>
          <w:b/>
          <w:spacing w:val="-10"/>
          <w:sz w:val="23"/>
          <w:szCs w:val="23"/>
        </w:rPr>
        <w:t xml:space="preserve">NESTOR LEONARDO RICO </w:t>
      </w:r>
      <w:proofErr w:type="spellStart"/>
      <w:r w:rsidRPr="00C05003">
        <w:rPr>
          <w:rFonts w:ascii="Arial" w:hAnsi="Arial" w:cs="Arial"/>
          <w:b/>
          <w:spacing w:val="-10"/>
          <w:sz w:val="23"/>
          <w:szCs w:val="23"/>
        </w:rPr>
        <w:t>RICO</w:t>
      </w:r>
      <w:proofErr w:type="spellEnd"/>
      <w:r w:rsidRPr="00C05003">
        <w:rPr>
          <w:rFonts w:ascii="Arial" w:hAnsi="Arial" w:cs="Arial"/>
          <w:b/>
          <w:spacing w:val="-10"/>
          <w:sz w:val="23"/>
          <w:szCs w:val="23"/>
        </w:rPr>
        <w:t xml:space="preserve"> </w:t>
      </w:r>
      <w:r>
        <w:rPr>
          <w:rFonts w:ascii="Arial" w:hAnsi="Arial" w:cs="Arial"/>
          <w:b/>
          <w:spacing w:val="-10"/>
          <w:sz w:val="23"/>
          <w:szCs w:val="23"/>
        </w:rPr>
        <w:tab/>
      </w:r>
      <w:r>
        <w:rPr>
          <w:rFonts w:ascii="Arial" w:hAnsi="Arial" w:cs="Arial"/>
          <w:b/>
          <w:spacing w:val="-10"/>
          <w:sz w:val="23"/>
          <w:szCs w:val="23"/>
        </w:rPr>
        <w:tab/>
      </w:r>
      <w:r>
        <w:rPr>
          <w:rFonts w:ascii="Arial" w:hAnsi="Arial" w:cs="Arial"/>
          <w:b/>
          <w:spacing w:val="-10"/>
          <w:sz w:val="23"/>
          <w:szCs w:val="23"/>
        </w:rPr>
        <w:tab/>
        <w:t>JOHN JAIRO ROLDAN AVENDAÑO</w:t>
      </w:r>
    </w:p>
    <w:p w:rsidR="00874E62" w:rsidRPr="00C05003" w:rsidRDefault="00874E62" w:rsidP="00874E62">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r>
      <w:r w:rsidRPr="00C05003">
        <w:rPr>
          <w:rFonts w:ascii="Arial" w:hAnsi="Arial" w:cs="Arial"/>
          <w:spacing w:val="-10"/>
          <w:sz w:val="23"/>
          <w:szCs w:val="23"/>
        </w:rPr>
        <w:tab/>
        <w:t>Representante a la Cámara</w:t>
      </w: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Pr="00000916" w:rsidRDefault="00874E62" w:rsidP="00874E62">
      <w:pPr>
        <w:pStyle w:val="Sinespaciado"/>
        <w:ind w:right="-660"/>
        <w:rPr>
          <w:rFonts w:ascii="Arial" w:hAnsi="Arial" w:cs="Arial"/>
          <w:b/>
          <w:spacing w:val="-10"/>
          <w:sz w:val="22"/>
          <w:szCs w:val="22"/>
        </w:rPr>
      </w:pPr>
    </w:p>
    <w:p w:rsidR="00874E62" w:rsidRPr="00C05003" w:rsidRDefault="00874E62" w:rsidP="00874E62">
      <w:pPr>
        <w:pStyle w:val="Sinespaciado"/>
        <w:ind w:right="-660"/>
        <w:rPr>
          <w:rFonts w:ascii="Arial" w:hAnsi="Arial" w:cs="Arial"/>
          <w:b/>
          <w:spacing w:val="-10"/>
          <w:sz w:val="23"/>
          <w:szCs w:val="23"/>
        </w:rPr>
      </w:pPr>
      <w:r w:rsidRPr="00C05003">
        <w:rPr>
          <w:rFonts w:ascii="Arial" w:hAnsi="Arial" w:cs="Arial"/>
          <w:b/>
          <w:spacing w:val="-10"/>
          <w:sz w:val="23"/>
          <w:szCs w:val="23"/>
        </w:rPr>
        <w:t xml:space="preserve">JORGE ELIECER TAMAYO MARULANDA </w:t>
      </w:r>
      <w:r>
        <w:rPr>
          <w:rFonts w:ascii="Arial" w:hAnsi="Arial" w:cs="Arial"/>
          <w:b/>
          <w:spacing w:val="-10"/>
          <w:sz w:val="23"/>
          <w:szCs w:val="23"/>
        </w:rPr>
        <w:tab/>
      </w:r>
      <w:r>
        <w:rPr>
          <w:rFonts w:ascii="Arial" w:hAnsi="Arial" w:cs="Arial"/>
          <w:b/>
          <w:spacing w:val="-10"/>
          <w:sz w:val="23"/>
          <w:szCs w:val="23"/>
        </w:rPr>
        <w:tab/>
      </w:r>
      <w:r w:rsidRPr="00C05003">
        <w:rPr>
          <w:rFonts w:ascii="Arial" w:hAnsi="Arial" w:cs="Arial"/>
          <w:b/>
          <w:spacing w:val="-10"/>
          <w:sz w:val="23"/>
          <w:szCs w:val="23"/>
        </w:rPr>
        <w:t xml:space="preserve">GABRIEL JAIME VALLEJO CHUJFI </w:t>
      </w:r>
    </w:p>
    <w:p w:rsidR="00613807" w:rsidRPr="00613807" w:rsidRDefault="00874E62" w:rsidP="00874E62">
      <w:pPr>
        <w:pStyle w:val="Sinespaciado"/>
        <w:ind w:right="-660"/>
        <w:rPr>
          <w:rFonts w:ascii="Arial" w:hAnsi="Arial" w:cs="Arial"/>
          <w:spacing w:val="-10"/>
          <w:sz w:val="23"/>
          <w:szCs w:val="23"/>
        </w:rPr>
      </w:pPr>
      <w:r w:rsidRPr="00C05003">
        <w:rPr>
          <w:rFonts w:ascii="Arial" w:hAnsi="Arial" w:cs="Arial"/>
          <w:spacing w:val="-10"/>
          <w:sz w:val="23"/>
          <w:szCs w:val="23"/>
        </w:rPr>
        <w:t>Representante a la Cámara</w:t>
      </w:r>
      <w:r>
        <w:rPr>
          <w:rFonts w:ascii="Arial" w:hAnsi="Arial" w:cs="Arial"/>
          <w:spacing w:val="-10"/>
          <w:sz w:val="23"/>
          <w:szCs w:val="23"/>
        </w:rPr>
        <w:tab/>
      </w:r>
      <w:r>
        <w:rPr>
          <w:rFonts w:ascii="Arial" w:hAnsi="Arial" w:cs="Arial"/>
          <w:spacing w:val="-10"/>
          <w:sz w:val="23"/>
          <w:szCs w:val="23"/>
        </w:rPr>
        <w:tab/>
      </w:r>
      <w:r>
        <w:rPr>
          <w:rFonts w:ascii="Arial" w:hAnsi="Arial" w:cs="Arial"/>
          <w:spacing w:val="-10"/>
          <w:sz w:val="23"/>
          <w:szCs w:val="23"/>
        </w:rPr>
        <w:tab/>
      </w:r>
      <w:r>
        <w:rPr>
          <w:rFonts w:ascii="Arial" w:hAnsi="Arial" w:cs="Arial"/>
          <w:spacing w:val="-10"/>
          <w:sz w:val="23"/>
          <w:szCs w:val="23"/>
        </w:rPr>
        <w:tab/>
      </w:r>
      <w:r w:rsidRPr="00C05003">
        <w:rPr>
          <w:rFonts w:ascii="Arial" w:hAnsi="Arial" w:cs="Arial"/>
          <w:spacing w:val="-10"/>
          <w:sz w:val="23"/>
          <w:szCs w:val="23"/>
        </w:rPr>
        <w:t>Representante a la Cámara</w:t>
      </w:r>
    </w:p>
    <w:sectPr w:rsidR="00613807" w:rsidRPr="00613807" w:rsidSect="00000916">
      <w:headerReference w:type="default" r:id="rId8"/>
      <w:footerReference w:type="default" r:id="rId9"/>
      <w:pgSz w:w="12240" w:h="15840" w:code="1"/>
      <w:pgMar w:top="1701" w:right="1701" w:bottom="1701" w:left="1701" w:header="22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B3" w:rsidRDefault="00C57DB3">
      <w:r>
        <w:separator/>
      </w:r>
    </w:p>
  </w:endnote>
  <w:endnote w:type="continuationSeparator" w:id="0">
    <w:p w:rsidR="00C57DB3" w:rsidRDefault="00C5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562715200"/>
      <w:docPartObj>
        <w:docPartGallery w:val="Page Numbers (Bottom of Page)"/>
        <w:docPartUnique/>
      </w:docPartObj>
    </w:sdtPr>
    <w:sdtEndPr/>
    <w:sdtContent>
      <w:p w:rsidR="00B83092" w:rsidRPr="00B83092" w:rsidRDefault="00B83092">
        <w:pPr>
          <w:pStyle w:val="Piedepgina"/>
          <w:jc w:val="center"/>
          <w:rPr>
            <w:rFonts w:ascii="Arial" w:hAnsi="Arial" w:cs="Arial"/>
            <w:sz w:val="20"/>
            <w:szCs w:val="20"/>
          </w:rPr>
        </w:pPr>
        <w:r w:rsidRPr="00B83092">
          <w:rPr>
            <w:rFonts w:ascii="Arial" w:hAnsi="Arial" w:cs="Arial"/>
            <w:sz w:val="20"/>
            <w:szCs w:val="20"/>
          </w:rPr>
          <w:fldChar w:fldCharType="begin"/>
        </w:r>
        <w:r w:rsidRPr="00B83092">
          <w:rPr>
            <w:rFonts w:ascii="Arial" w:hAnsi="Arial" w:cs="Arial"/>
            <w:sz w:val="20"/>
            <w:szCs w:val="20"/>
          </w:rPr>
          <w:instrText>PAGE   \* MERGEFORMAT</w:instrText>
        </w:r>
        <w:r w:rsidRPr="00B83092">
          <w:rPr>
            <w:rFonts w:ascii="Arial" w:hAnsi="Arial" w:cs="Arial"/>
            <w:sz w:val="20"/>
            <w:szCs w:val="20"/>
          </w:rPr>
          <w:fldChar w:fldCharType="separate"/>
        </w:r>
        <w:r w:rsidR="00E30B86" w:rsidRPr="00E30B86">
          <w:rPr>
            <w:rFonts w:ascii="Arial" w:hAnsi="Arial" w:cs="Arial"/>
            <w:noProof/>
            <w:sz w:val="20"/>
            <w:szCs w:val="20"/>
            <w:lang w:val="es-ES"/>
          </w:rPr>
          <w:t>12</w:t>
        </w:r>
        <w:r w:rsidRPr="00B83092">
          <w:rPr>
            <w:rFonts w:ascii="Arial" w:hAnsi="Arial" w:cs="Arial"/>
            <w:sz w:val="20"/>
            <w:szCs w:val="20"/>
          </w:rPr>
          <w:fldChar w:fldCharType="end"/>
        </w:r>
      </w:p>
    </w:sdtContent>
  </w:sdt>
  <w:p w:rsidR="00B83092" w:rsidRPr="00B83092" w:rsidRDefault="00B83092">
    <w:pPr>
      <w:pStyle w:val="Piedepgin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B3" w:rsidRDefault="00C57DB3">
      <w:r>
        <w:separator/>
      </w:r>
    </w:p>
  </w:footnote>
  <w:footnote w:type="continuationSeparator" w:id="0">
    <w:p w:rsidR="00C57DB3" w:rsidRDefault="00C57DB3">
      <w:r>
        <w:continuationSeparator/>
      </w:r>
    </w:p>
  </w:footnote>
  <w:footnote w:id="1">
    <w:p w:rsidR="00B1474B" w:rsidRDefault="00B1474B" w:rsidP="00B1474B">
      <w:pPr>
        <w:pStyle w:val="Textonotapie"/>
        <w:rPr>
          <w:rFonts w:ascii="Arial" w:hAnsi="Arial" w:cs="Arial"/>
          <w:sz w:val="18"/>
          <w:szCs w:val="18"/>
          <w:lang w:val="es-MX"/>
        </w:rPr>
      </w:pPr>
      <w:r>
        <w:rPr>
          <w:rStyle w:val="Refdenotaalpie"/>
        </w:rPr>
        <w:footnoteRef/>
      </w:r>
      <w:r>
        <w:t xml:space="preserve"> </w:t>
      </w:r>
      <w:r>
        <w:rPr>
          <w:rFonts w:ascii="Arial" w:hAnsi="Arial" w:cs="Arial"/>
          <w:sz w:val="18"/>
          <w:szCs w:val="18"/>
          <w:lang w:val="es-MX"/>
        </w:rPr>
        <w:t>Gacetas 330 y 451 de 2019</w:t>
      </w:r>
      <w:r w:rsidRPr="00135199">
        <w:rPr>
          <w:rFonts w:ascii="Arial" w:hAnsi="Arial" w:cs="Arial"/>
          <w:sz w:val="18"/>
          <w:szCs w:val="18"/>
          <w:lang w:val="es-MX"/>
        </w:rPr>
        <w:t xml:space="preserve"> del Congreso de la República</w:t>
      </w:r>
      <w:r>
        <w:rPr>
          <w:rFonts w:ascii="Arial" w:hAnsi="Arial" w:cs="Arial"/>
          <w:sz w:val="18"/>
          <w:szCs w:val="18"/>
          <w:lang w:val="es-MX"/>
        </w:rPr>
        <w:t>.</w:t>
      </w:r>
    </w:p>
    <w:p w:rsidR="00B1474B" w:rsidRPr="00505FE1" w:rsidRDefault="00B1474B" w:rsidP="00B1474B">
      <w:pPr>
        <w:pStyle w:val="Textonotapie"/>
        <w:rPr>
          <w:lang w:val="es-MX"/>
        </w:rPr>
      </w:pPr>
    </w:p>
  </w:footnote>
  <w:footnote w:id="2">
    <w:p w:rsidR="00B1474B" w:rsidRPr="00454EB3" w:rsidRDefault="00B1474B" w:rsidP="00B1474B">
      <w:pPr>
        <w:pStyle w:val="Textonotapie"/>
        <w:rPr>
          <w:lang w:val="es-MX"/>
        </w:rPr>
      </w:pPr>
      <w:r>
        <w:rPr>
          <w:rStyle w:val="Refdenotaalpie"/>
        </w:rPr>
        <w:footnoteRef/>
      </w:r>
      <w:r>
        <w:t xml:space="preserve"> </w:t>
      </w:r>
      <w:r>
        <w:rPr>
          <w:rFonts w:ascii="Arial" w:hAnsi="Arial" w:cs="Arial"/>
          <w:sz w:val="18"/>
          <w:szCs w:val="18"/>
          <w:lang w:val="es-MX"/>
        </w:rPr>
        <w:t>Gacetas 451 de 2019</w:t>
      </w:r>
      <w:r w:rsidRPr="00135199">
        <w:rPr>
          <w:rFonts w:ascii="Arial" w:hAnsi="Arial" w:cs="Arial"/>
          <w:sz w:val="18"/>
          <w:szCs w:val="18"/>
          <w:lang w:val="es-MX"/>
        </w:rPr>
        <w:t xml:space="preserve"> del Congreso de la República</w:t>
      </w:r>
      <w:r>
        <w:rPr>
          <w:rFonts w:ascii="Arial" w:hAnsi="Arial" w:cs="Arial"/>
          <w:sz w:val="18"/>
          <w:szCs w:val="18"/>
          <w:lang w:val="es-MX"/>
        </w:rPr>
        <w:t>.</w:t>
      </w:r>
    </w:p>
  </w:footnote>
  <w:footnote w:id="3">
    <w:p w:rsidR="00B1474B" w:rsidRPr="00DD3594" w:rsidRDefault="00B1474B" w:rsidP="00B1474B">
      <w:pPr>
        <w:pStyle w:val="Textonotapie"/>
        <w:rPr>
          <w:lang w:val="es-MX"/>
        </w:rPr>
      </w:pPr>
      <w:r>
        <w:rPr>
          <w:rStyle w:val="Refdenotaalpie"/>
        </w:rPr>
        <w:footnoteRef/>
      </w:r>
      <w:r>
        <w:t xml:space="preserve"> </w:t>
      </w:r>
      <w:r>
        <w:rPr>
          <w:rFonts w:ascii="Arial" w:hAnsi="Arial" w:cs="Arial"/>
          <w:sz w:val="18"/>
          <w:szCs w:val="18"/>
          <w:lang w:val="es-MX"/>
        </w:rPr>
        <w:t>Gaceta 451 de 2019</w:t>
      </w:r>
      <w:r w:rsidRPr="00135199">
        <w:rPr>
          <w:rFonts w:ascii="Arial" w:hAnsi="Arial" w:cs="Arial"/>
          <w:sz w:val="18"/>
          <w:szCs w:val="18"/>
          <w:lang w:val="es-MX"/>
        </w:rPr>
        <w:t xml:space="preserve"> del Congreso de la República</w:t>
      </w:r>
    </w:p>
  </w:footnote>
  <w:footnote w:id="4">
    <w:p w:rsidR="00B1474B" w:rsidRPr="00C57CAB" w:rsidRDefault="00B1474B" w:rsidP="00B1474B">
      <w:pPr>
        <w:pStyle w:val="Textonotapie"/>
        <w:rPr>
          <w:lang w:val="es-MX"/>
        </w:rPr>
      </w:pPr>
      <w:r>
        <w:rPr>
          <w:rStyle w:val="Refdenotaalpie"/>
        </w:rPr>
        <w:footnoteRef/>
      </w:r>
      <w:r>
        <w:t xml:space="preserve"> </w:t>
      </w:r>
      <w:r w:rsidRPr="00C57CAB">
        <w:rPr>
          <w:rFonts w:ascii="Arial" w:hAnsi="Arial" w:cs="Arial"/>
          <w:sz w:val="18"/>
          <w:szCs w:val="18"/>
        </w:rPr>
        <w:t xml:space="preserve">Página 4 </w:t>
      </w:r>
      <w:r w:rsidRPr="00C57CAB">
        <w:rPr>
          <w:rFonts w:ascii="Arial" w:hAnsi="Arial" w:cs="Arial"/>
          <w:sz w:val="18"/>
          <w:szCs w:val="18"/>
          <w:lang w:val="es-MX"/>
        </w:rPr>
        <w:t>Gaceta 330 de 2019 del Congreso de la República</w:t>
      </w:r>
      <w:r>
        <w:rPr>
          <w:rFonts w:ascii="Arial" w:hAnsi="Arial" w:cs="Arial"/>
          <w:sz w:val="18"/>
          <w:szCs w:val="18"/>
          <w:lang w:val="es-MX"/>
        </w:rPr>
        <w:t>.</w:t>
      </w:r>
    </w:p>
  </w:footnote>
  <w:footnote w:id="5">
    <w:p w:rsidR="00B1474B" w:rsidRPr="00A7203F" w:rsidRDefault="00B1474B" w:rsidP="00B1474B">
      <w:pPr>
        <w:pStyle w:val="Textonotapie"/>
        <w:rPr>
          <w:rFonts w:ascii="Arial" w:hAnsi="Arial" w:cs="Arial"/>
          <w:sz w:val="18"/>
          <w:szCs w:val="18"/>
          <w:lang w:val="es-MX"/>
        </w:rPr>
      </w:pPr>
      <w:r w:rsidRPr="00A7203F">
        <w:rPr>
          <w:rStyle w:val="Refdenotaalpie"/>
          <w:rFonts w:ascii="Arial" w:hAnsi="Arial" w:cs="Arial"/>
          <w:sz w:val="18"/>
          <w:szCs w:val="18"/>
        </w:rPr>
        <w:footnoteRef/>
      </w:r>
      <w:r w:rsidRPr="00A7203F">
        <w:rPr>
          <w:rFonts w:ascii="Arial" w:hAnsi="Arial" w:cs="Arial"/>
          <w:sz w:val="18"/>
          <w:szCs w:val="18"/>
        </w:rPr>
        <w:t xml:space="preserve"> </w:t>
      </w:r>
      <w:r w:rsidRPr="00A7203F">
        <w:rPr>
          <w:rFonts w:ascii="Arial" w:hAnsi="Arial" w:cs="Arial"/>
          <w:sz w:val="18"/>
          <w:szCs w:val="18"/>
          <w:lang w:val="es-MX"/>
        </w:rPr>
        <w:t>Página 16 Gaceta 451 de 2019 del Congreso de la República</w:t>
      </w:r>
    </w:p>
  </w:footnote>
  <w:footnote w:id="6">
    <w:p w:rsidR="00B1474B" w:rsidRPr="00C57CAB" w:rsidRDefault="00B1474B" w:rsidP="00B1474B">
      <w:pPr>
        <w:pStyle w:val="Textonotapie"/>
        <w:rPr>
          <w:lang w:val="es-MX"/>
        </w:rPr>
      </w:pPr>
      <w:r>
        <w:rPr>
          <w:rStyle w:val="Refdenotaalpie"/>
        </w:rPr>
        <w:footnoteRef/>
      </w:r>
      <w:r>
        <w:t xml:space="preserve"> </w:t>
      </w:r>
      <w:r w:rsidRPr="00C57CAB">
        <w:rPr>
          <w:rFonts w:ascii="Arial" w:hAnsi="Arial" w:cs="Arial"/>
          <w:sz w:val="18"/>
          <w:szCs w:val="18"/>
        </w:rPr>
        <w:t xml:space="preserve">Página 4 </w:t>
      </w:r>
      <w:r w:rsidRPr="00C57CAB">
        <w:rPr>
          <w:rFonts w:ascii="Arial" w:hAnsi="Arial" w:cs="Arial"/>
          <w:sz w:val="18"/>
          <w:szCs w:val="18"/>
          <w:lang w:val="es-MX"/>
        </w:rPr>
        <w:t>Gaceta 330 de 2019 del Congreso de la República</w:t>
      </w:r>
      <w:r>
        <w:rPr>
          <w:rFonts w:ascii="Arial" w:hAnsi="Arial" w:cs="Arial"/>
          <w:sz w:val="18"/>
          <w:szCs w:val="18"/>
          <w:lang w:val="es-MX"/>
        </w:rPr>
        <w:t>.</w:t>
      </w:r>
    </w:p>
    <w:p w:rsidR="00B1474B" w:rsidRPr="006A67D3" w:rsidRDefault="00B1474B" w:rsidP="00B1474B">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FF6" w:rsidRDefault="002F53E0" w:rsidP="005C2FF6">
    <w:pPr>
      <w:pStyle w:val="Encabezado"/>
      <w:jc w:val="center"/>
    </w:pPr>
    <w:r>
      <w:rPr>
        <w:noProof/>
        <w:lang w:val="es-ES"/>
      </w:rPr>
      <w:drawing>
        <wp:inline distT="0" distB="0" distL="0" distR="0" wp14:anchorId="712CABA0" wp14:editId="59C11AF0">
          <wp:extent cx="1617345" cy="676275"/>
          <wp:effectExtent l="0" t="0" r="190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34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5568A"/>
    <w:multiLevelType w:val="hybridMultilevel"/>
    <w:tmpl w:val="8A6601D4"/>
    <w:lvl w:ilvl="0" w:tplc="4FFE11EA">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3EE50CE"/>
    <w:multiLevelType w:val="hybridMultilevel"/>
    <w:tmpl w:val="24AC24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8E4790F"/>
    <w:multiLevelType w:val="hybridMultilevel"/>
    <w:tmpl w:val="F6329E0E"/>
    <w:lvl w:ilvl="0" w:tplc="3A5C4A2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EA817ED"/>
    <w:multiLevelType w:val="hybridMultilevel"/>
    <w:tmpl w:val="22F220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2FD3D5A"/>
    <w:multiLevelType w:val="hybridMultilevel"/>
    <w:tmpl w:val="BB5433EC"/>
    <w:lvl w:ilvl="0" w:tplc="B25A957A">
      <w:start w:val="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43C0E27"/>
    <w:multiLevelType w:val="hybridMultilevel"/>
    <w:tmpl w:val="06D0BB14"/>
    <w:lvl w:ilvl="0" w:tplc="B25A957A">
      <w:start w:val="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30A13A8"/>
    <w:multiLevelType w:val="hybridMultilevel"/>
    <w:tmpl w:val="8AEC0830"/>
    <w:lvl w:ilvl="0" w:tplc="4FFE11EA">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BE"/>
    <w:rsid w:val="00000916"/>
    <w:rsid w:val="0000793A"/>
    <w:rsid w:val="00042967"/>
    <w:rsid w:val="00070479"/>
    <w:rsid w:val="00082CC5"/>
    <w:rsid w:val="00085AE5"/>
    <w:rsid w:val="000A5C7C"/>
    <w:rsid w:val="001611DC"/>
    <w:rsid w:val="001C2E72"/>
    <w:rsid w:val="001E250D"/>
    <w:rsid w:val="00215EC3"/>
    <w:rsid w:val="002163C8"/>
    <w:rsid w:val="00217451"/>
    <w:rsid w:val="00220948"/>
    <w:rsid w:val="002644E2"/>
    <w:rsid w:val="002670E0"/>
    <w:rsid w:val="00271599"/>
    <w:rsid w:val="00277CFA"/>
    <w:rsid w:val="002B3A8D"/>
    <w:rsid w:val="002D27E9"/>
    <w:rsid w:val="002F53E0"/>
    <w:rsid w:val="00322ABE"/>
    <w:rsid w:val="00426F75"/>
    <w:rsid w:val="00441B65"/>
    <w:rsid w:val="004815F7"/>
    <w:rsid w:val="00580500"/>
    <w:rsid w:val="005C2729"/>
    <w:rsid w:val="006111DD"/>
    <w:rsid w:val="00613807"/>
    <w:rsid w:val="006203F2"/>
    <w:rsid w:val="00677B8F"/>
    <w:rsid w:val="00680264"/>
    <w:rsid w:val="00686C30"/>
    <w:rsid w:val="006B2E9C"/>
    <w:rsid w:val="007209E6"/>
    <w:rsid w:val="007325DB"/>
    <w:rsid w:val="00740D27"/>
    <w:rsid w:val="00751427"/>
    <w:rsid w:val="007B2F41"/>
    <w:rsid w:val="00806555"/>
    <w:rsid w:val="0081711B"/>
    <w:rsid w:val="00853658"/>
    <w:rsid w:val="00873D46"/>
    <w:rsid w:val="00874E62"/>
    <w:rsid w:val="008D62BB"/>
    <w:rsid w:val="00923BAD"/>
    <w:rsid w:val="00927C54"/>
    <w:rsid w:val="00944955"/>
    <w:rsid w:val="0096012A"/>
    <w:rsid w:val="009B30C6"/>
    <w:rsid w:val="009E0765"/>
    <w:rsid w:val="009E451F"/>
    <w:rsid w:val="00A034C6"/>
    <w:rsid w:val="00A91D6C"/>
    <w:rsid w:val="00AA290C"/>
    <w:rsid w:val="00AA7ED3"/>
    <w:rsid w:val="00B1474B"/>
    <w:rsid w:val="00B22837"/>
    <w:rsid w:val="00B321AA"/>
    <w:rsid w:val="00B37F3B"/>
    <w:rsid w:val="00B75AB5"/>
    <w:rsid w:val="00B83092"/>
    <w:rsid w:val="00BA0FE1"/>
    <w:rsid w:val="00BA1327"/>
    <w:rsid w:val="00C00002"/>
    <w:rsid w:val="00C05003"/>
    <w:rsid w:val="00C101A4"/>
    <w:rsid w:val="00C34E93"/>
    <w:rsid w:val="00C35179"/>
    <w:rsid w:val="00C57DB3"/>
    <w:rsid w:val="00C76395"/>
    <w:rsid w:val="00C8479C"/>
    <w:rsid w:val="00CF0257"/>
    <w:rsid w:val="00D060F3"/>
    <w:rsid w:val="00D36E16"/>
    <w:rsid w:val="00D9342D"/>
    <w:rsid w:val="00E23B94"/>
    <w:rsid w:val="00E30B86"/>
    <w:rsid w:val="00E43ABF"/>
    <w:rsid w:val="00E65C9D"/>
    <w:rsid w:val="00E86297"/>
    <w:rsid w:val="00E950CE"/>
    <w:rsid w:val="00E963B2"/>
    <w:rsid w:val="00F15F49"/>
    <w:rsid w:val="00F54A19"/>
    <w:rsid w:val="00F65730"/>
    <w:rsid w:val="00FA4866"/>
    <w:rsid w:val="00FD6082"/>
    <w:rsid w:val="00FF5B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BE"/>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2ABE"/>
    <w:pPr>
      <w:spacing w:after="0" w:line="240" w:lineRule="auto"/>
    </w:pPr>
    <w:rPr>
      <w:rFonts w:ascii="Times New Roman" w:eastAsia="Times New Roman" w:hAnsi="Times New Roman" w:cs="Times New Roman"/>
      <w:sz w:val="24"/>
      <w:szCs w:val="24"/>
      <w:lang w:val="es-ES_tradnl" w:eastAsia="es-ES"/>
    </w:rPr>
  </w:style>
  <w:style w:type="paragraph" w:styleId="Encabezado">
    <w:name w:val="header"/>
    <w:aliases w:val="encabezado,h,h8,h9,h10,h18"/>
    <w:basedOn w:val="Normal"/>
    <w:link w:val="EncabezadoCar"/>
    <w:uiPriority w:val="99"/>
    <w:unhideWhenUsed/>
    <w:rsid w:val="00322ABE"/>
    <w:pPr>
      <w:tabs>
        <w:tab w:val="center" w:pos="4419"/>
        <w:tab w:val="right" w:pos="8838"/>
      </w:tabs>
    </w:pPr>
  </w:style>
  <w:style w:type="character" w:customStyle="1" w:styleId="EncabezadoCar">
    <w:name w:val="Encabezado Car"/>
    <w:aliases w:val="encabezado Car,h Car,h8 Car,h9 Car,h10 Car,h18 Car"/>
    <w:basedOn w:val="Fuentedeprrafopredeter"/>
    <w:link w:val="Encabezado"/>
    <w:uiPriority w:val="99"/>
    <w:rsid w:val="00322ABE"/>
    <w:rPr>
      <w:rFonts w:ascii="Times New Roman" w:eastAsia="Times New Roman" w:hAnsi="Times New Roman" w:cs="Times New Roman"/>
      <w:sz w:val="24"/>
      <w:szCs w:val="24"/>
      <w:lang w:val="es-ES_tradnl" w:eastAsia="es-ES"/>
    </w:rPr>
  </w:style>
  <w:style w:type="paragraph" w:styleId="Textodeglobo">
    <w:name w:val="Balloon Text"/>
    <w:basedOn w:val="Normal"/>
    <w:link w:val="TextodegloboCar"/>
    <w:uiPriority w:val="99"/>
    <w:semiHidden/>
    <w:unhideWhenUsed/>
    <w:rsid w:val="00B37F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F3B"/>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C101A4"/>
    <w:pPr>
      <w:ind w:left="720"/>
      <w:contextualSpacing/>
    </w:pPr>
  </w:style>
  <w:style w:type="paragraph" w:styleId="Piedepgina">
    <w:name w:val="footer"/>
    <w:basedOn w:val="Normal"/>
    <w:link w:val="PiedepginaCar"/>
    <w:uiPriority w:val="99"/>
    <w:unhideWhenUsed/>
    <w:rsid w:val="00B83092"/>
    <w:pPr>
      <w:tabs>
        <w:tab w:val="center" w:pos="4419"/>
        <w:tab w:val="right" w:pos="8838"/>
      </w:tabs>
    </w:pPr>
  </w:style>
  <w:style w:type="character" w:customStyle="1" w:styleId="PiedepginaCar">
    <w:name w:val="Pie de página Car"/>
    <w:basedOn w:val="Fuentedeprrafopredeter"/>
    <w:link w:val="Piedepgina"/>
    <w:uiPriority w:val="99"/>
    <w:rsid w:val="00B83092"/>
    <w:rPr>
      <w:rFonts w:ascii="Times New Roman" w:eastAsia="Times New Roman" w:hAnsi="Times New Roman" w:cs="Times New Roman"/>
      <w:sz w:val="24"/>
      <w:szCs w:val="24"/>
      <w:lang w:val="es-ES_tradnl" w:eastAsia="es-ES"/>
    </w:rPr>
  </w:style>
  <w:style w:type="paragraph" w:styleId="Textonotapie">
    <w:name w:val="footnote text"/>
    <w:basedOn w:val="Normal"/>
    <w:link w:val="TextonotapieCar"/>
    <w:uiPriority w:val="99"/>
    <w:semiHidden/>
    <w:unhideWhenUsed/>
    <w:rsid w:val="00B1474B"/>
    <w:rPr>
      <w:sz w:val="20"/>
      <w:szCs w:val="20"/>
    </w:rPr>
  </w:style>
  <w:style w:type="character" w:customStyle="1" w:styleId="TextonotapieCar">
    <w:name w:val="Texto nota pie Car"/>
    <w:basedOn w:val="Fuentedeprrafopredeter"/>
    <w:link w:val="Textonotapie"/>
    <w:uiPriority w:val="99"/>
    <w:semiHidden/>
    <w:rsid w:val="00B1474B"/>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unhideWhenUsed/>
    <w:rsid w:val="00B147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BE"/>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2ABE"/>
    <w:pPr>
      <w:spacing w:after="0" w:line="240" w:lineRule="auto"/>
    </w:pPr>
    <w:rPr>
      <w:rFonts w:ascii="Times New Roman" w:eastAsia="Times New Roman" w:hAnsi="Times New Roman" w:cs="Times New Roman"/>
      <w:sz w:val="24"/>
      <w:szCs w:val="24"/>
      <w:lang w:val="es-ES_tradnl" w:eastAsia="es-ES"/>
    </w:rPr>
  </w:style>
  <w:style w:type="paragraph" w:styleId="Encabezado">
    <w:name w:val="header"/>
    <w:aliases w:val="encabezado,h,h8,h9,h10,h18"/>
    <w:basedOn w:val="Normal"/>
    <w:link w:val="EncabezadoCar"/>
    <w:uiPriority w:val="99"/>
    <w:unhideWhenUsed/>
    <w:rsid w:val="00322ABE"/>
    <w:pPr>
      <w:tabs>
        <w:tab w:val="center" w:pos="4419"/>
        <w:tab w:val="right" w:pos="8838"/>
      </w:tabs>
    </w:pPr>
  </w:style>
  <w:style w:type="character" w:customStyle="1" w:styleId="EncabezadoCar">
    <w:name w:val="Encabezado Car"/>
    <w:aliases w:val="encabezado Car,h Car,h8 Car,h9 Car,h10 Car,h18 Car"/>
    <w:basedOn w:val="Fuentedeprrafopredeter"/>
    <w:link w:val="Encabezado"/>
    <w:uiPriority w:val="99"/>
    <w:rsid w:val="00322ABE"/>
    <w:rPr>
      <w:rFonts w:ascii="Times New Roman" w:eastAsia="Times New Roman" w:hAnsi="Times New Roman" w:cs="Times New Roman"/>
      <w:sz w:val="24"/>
      <w:szCs w:val="24"/>
      <w:lang w:val="es-ES_tradnl" w:eastAsia="es-ES"/>
    </w:rPr>
  </w:style>
  <w:style w:type="paragraph" w:styleId="Textodeglobo">
    <w:name w:val="Balloon Text"/>
    <w:basedOn w:val="Normal"/>
    <w:link w:val="TextodegloboCar"/>
    <w:uiPriority w:val="99"/>
    <w:semiHidden/>
    <w:unhideWhenUsed/>
    <w:rsid w:val="00B37F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F3B"/>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C101A4"/>
    <w:pPr>
      <w:ind w:left="720"/>
      <w:contextualSpacing/>
    </w:pPr>
  </w:style>
  <w:style w:type="paragraph" w:styleId="Piedepgina">
    <w:name w:val="footer"/>
    <w:basedOn w:val="Normal"/>
    <w:link w:val="PiedepginaCar"/>
    <w:uiPriority w:val="99"/>
    <w:unhideWhenUsed/>
    <w:rsid w:val="00B83092"/>
    <w:pPr>
      <w:tabs>
        <w:tab w:val="center" w:pos="4419"/>
        <w:tab w:val="right" w:pos="8838"/>
      </w:tabs>
    </w:pPr>
  </w:style>
  <w:style w:type="character" w:customStyle="1" w:styleId="PiedepginaCar">
    <w:name w:val="Pie de página Car"/>
    <w:basedOn w:val="Fuentedeprrafopredeter"/>
    <w:link w:val="Piedepgina"/>
    <w:uiPriority w:val="99"/>
    <w:rsid w:val="00B83092"/>
    <w:rPr>
      <w:rFonts w:ascii="Times New Roman" w:eastAsia="Times New Roman" w:hAnsi="Times New Roman" w:cs="Times New Roman"/>
      <w:sz w:val="24"/>
      <w:szCs w:val="24"/>
      <w:lang w:val="es-ES_tradnl" w:eastAsia="es-ES"/>
    </w:rPr>
  </w:style>
  <w:style w:type="paragraph" w:styleId="Textonotapie">
    <w:name w:val="footnote text"/>
    <w:basedOn w:val="Normal"/>
    <w:link w:val="TextonotapieCar"/>
    <w:uiPriority w:val="99"/>
    <w:semiHidden/>
    <w:unhideWhenUsed/>
    <w:rsid w:val="00B1474B"/>
    <w:rPr>
      <w:sz w:val="20"/>
      <w:szCs w:val="20"/>
    </w:rPr>
  </w:style>
  <w:style w:type="character" w:customStyle="1" w:styleId="TextonotapieCar">
    <w:name w:val="Texto nota pie Car"/>
    <w:basedOn w:val="Fuentedeprrafopredeter"/>
    <w:link w:val="Textonotapie"/>
    <w:uiPriority w:val="99"/>
    <w:semiHidden/>
    <w:rsid w:val="00B1474B"/>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unhideWhenUsed/>
    <w:rsid w:val="00B14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3237</Words>
  <Characters>17808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Ivan Garcia Alvarez</dc:creator>
  <cp:keywords/>
  <dc:description/>
  <cp:lastModifiedBy>Erika Mildreth Jimenez Valencia</cp:lastModifiedBy>
  <cp:revision>8</cp:revision>
  <cp:lastPrinted>2019-11-05T15:05:00Z</cp:lastPrinted>
  <dcterms:created xsi:type="dcterms:W3CDTF">2019-10-30T16:26:00Z</dcterms:created>
  <dcterms:modified xsi:type="dcterms:W3CDTF">2019-11-07T19:37:00Z</dcterms:modified>
</cp:coreProperties>
</file>